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68D" w14:textId="0A5D9267" w:rsidR="00787B10" w:rsidRDefault="002D2241" w:rsidP="00787B10">
      <w:pPr>
        <w:jc w:val="center"/>
        <w:rPr>
          <w:rFonts w:ascii="Arial" w:hAnsi="Arial" w:cs="Arial"/>
          <w:b/>
          <w:bCs/>
          <w:sz w:val="36"/>
          <w:szCs w:val="36"/>
        </w:rPr>
      </w:pPr>
      <w:r w:rsidRPr="00787B10">
        <w:rPr>
          <w:rFonts w:ascii="Arial" w:hAnsi="Arial" w:cs="Arial"/>
          <w:b/>
          <w:bCs/>
          <w:sz w:val="36"/>
          <w:szCs w:val="36"/>
        </w:rPr>
        <w:t>Narborough &amp; Narford Community Centre</w:t>
      </w:r>
    </w:p>
    <w:p w14:paraId="478FE89C" w14:textId="17CBEC3E" w:rsidR="00466912" w:rsidRPr="00787B10" w:rsidRDefault="002D2241" w:rsidP="00787B10">
      <w:pPr>
        <w:jc w:val="center"/>
        <w:rPr>
          <w:rFonts w:ascii="Arial" w:hAnsi="Arial" w:cs="Arial"/>
          <w:b/>
          <w:bCs/>
          <w:sz w:val="24"/>
          <w:szCs w:val="24"/>
        </w:rPr>
      </w:pPr>
      <w:r w:rsidRPr="00787B10">
        <w:rPr>
          <w:rFonts w:ascii="Arial" w:hAnsi="Arial" w:cs="Arial"/>
          <w:sz w:val="24"/>
          <w:szCs w:val="24"/>
        </w:rPr>
        <w:t>Registered Charity No 292588</w:t>
      </w:r>
    </w:p>
    <w:p w14:paraId="46570F1E" w14:textId="23FF81FF" w:rsidR="002D2241" w:rsidRDefault="002D2241" w:rsidP="002D2241">
      <w:pPr>
        <w:jc w:val="center"/>
        <w:rPr>
          <w:rFonts w:ascii="Arial" w:hAnsi="Arial" w:cs="Arial"/>
          <w:sz w:val="44"/>
          <w:szCs w:val="44"/>
          <w:u w:val="single"/>
        </w:rPr>
      </w:pPr>
      <w:r w:rsidRPr="002D2241">
        <w:rPr>
          <w:rFonts w:ascii="Arial" w:hAnsi="Arial" w:cs="Arial"/>
          <w:sz w:val="44"/>
          <w:szCs w:val="44"/>
          <w:u w:val="single"/>
        </w:rPr>
        <w:t xml:space="preserve">Hire Agreement </w:t>
      </w:r>
    </w:p>
    <w:p w14:paraId="1C2AE384" w14:textId="77777777" w:rsidR="002D2241" w:rsidRDefault="002D2241" w:rsidP="002D2241">
      <w:pPr>
        <w:jc w:val="center"/>
        <w:rPr>
          <w:rFonts w:ascii="Arial" w:hAnsi="Arial" w:cs="Arial"/>
          <w:sz w:val="44"/>
          <w:szCs w:val="44"/>
          <w:u w:val="single"/>
        </w:rPr>
      </w:pPr>
    </w:p>
    <w:p w14:paraId="01E4E98E" w14:textId="3466FB32" w:rsidR="002D2241" w:rsidRDefault="002D2241" w:rsidP="002D2241">
      <w:pPr>
        <w:rPr>
          <w:rFonts w:ascii="Arial" w:hAnsi="Arial" w:cs="Arial"/>
          <w:sz w:val="24"/>
          <w:szCs w:val="24"/>
        </w:rPr>
      </w:pPr>
      <w:r w:rsidRPr="002D2241">
        <w:rPr>
          <w:rFonts w:ascii="Arial" w:hAnsi="Arial" w:cs="Arial"/>
          <w:sz w:val="24"/>
          <w:szCs w:val="24"/>
        </w:rPr>
        <w:t>Date of Hire …………         Time</w:t>
      </w:r>
      <w:r>
        <w:rPr>
          <w:rFonts w:ascii="Arial" w:hAnsi="Arial" w:cs="Arial"/>
          <w:sz w:val="24"/>
          <w:szCs w:val="24"/>
        </w:rPr>
        <w:t xml:space="preserve">   From ………  To ………</w:t>
      </w:r>
      <w:r w:rsidRPr="002D2241">
        <w:rPr>
          <w:rFonts w:ascii="Arial" w:hAnsi="Arial" w:cs="Arial"/>
          <w:sz w:val="24"/>
          <w:szCs w:val="24"/>
        </w:rPr>
        <w:t xml:space="preserve"> </w:t>
      </w:r>
    </w:p>
    <w:p w14:paraId="6DBF8880" w14:textId="66C9820B" w:rsidR="002D2241" w:rsidRDefault="002D2241" w:rsidP="002D2241">
      <w:pPr>
        <w:rPr>
          <w:rFonts w:ascii="Arial" w:hAnsi="Arial" w:cs="Arial"/>
          <w:sz w:val="24"/>
          <w:szCs w:val="24"/>
        </w:rPr>
      </w:pPr>
      <w:r>
        <w:rPr>
          <w:rFonts w:ascii="Arial" w:hAnsi="Arial" w:cs="Arial"/>
          <w:sz w:val="24"/>
          <w:szCs w:val="24"/>
        </w:rPr>
        <w:t>Rooms Required (please tick)</w:t>
      </w:r>
    </w:p>
    <w:p w14:paraId="5B8ECDB1" w14:textId="0A11E8E0" w:rsidR="002D2241" w:rsidRDefault="002D2241" w:rsidP="002D2241">
      <w:pPr>
        <w:rPr>
          <w:rFonts w:ascii="Arial" w:hAnsi="Arial" w:cs="Arial"/>
          <w:sz w:val="24"/>
          <w:szCs w:val="24"/>
        </w:rPr>
      </w:pPr>
      <w:r>
        <w:rPr>
          <w:rFonts w:ascii="Arial" w:hAnsi="Arial" w:cs="Arial"/>
          <w:sz w:val="24"/>
          <w:szCs w:val="24"/>
        </w:rPr>
        <w:t>Main Hall ……  Kitchen …... Florence Green Room …...</w:t>
      </w:r>
    </w:p>
    <w:p w14:paraId="2156F4E1" w14:textId="77777777" w:rsidR="002D2241" w:rsidRDefault="002D2241" w:rsidP="002D2241">
      <w:pPr>
        <w:rPr>
          <w:rFonts w:ascii="Arial" w:hAnsi="Arial" w:cs="Arial"/>
          <w:sz w:val="24"/>
          <w:szCs w:val="24"/>
        </w:rPr>
      </w:pPr>
    </w:p>
    <w:p w14:paraId="138DAFD7" w14:textId="110CF1DC" w:rsidR="002D2241" w:rsidRDefault="002D2241" w:rsidP="002D2241">
      <w:pPr>
        <w:rPr>
          <w:rFonts w:ascii="Arial" w:hAnsi="Arial" w:cs="Arial"/>
          <w:sz w:val="24"/>
          <w:szCs w:val="24"/>
        </w:rPr>
      </w:pPr>
      <w:r>
        <w:rPr>
          <w:rFonts w:ascii="Arial" w:hAnsi="Arial" w:cs="Arial"/>
          <w:sz w:val="24"/>
          <w:szCs w:val="24"/>
        </w:rPr>
        <w:t>Purpose of hire…………………………………………………………………………...…</w:t>
      </w:r>
    </w:p>
    <w:p w14:paraId="38A74117" w14:textId="066A47E2" w:rsidR="002D2241" w:rsidRDefault="002D2241" w:rsidP="002D2241">
      <w:pPr>
        <w:jc w:val="center"/>
        <w:rPr>
          <w:rFonts w:ascii="Arial" w:hAnsi="Arial" w:cs="Arial"/>
          <w:sz w:val="24"/>
          <w:szCs w:val="24"/>
        </w:rPr>
      </w:pPr>
      <w:r w:rsidRPr="002D2241">
        <w:rPr>
          <w:rFonts w:ascii="Arial" w:hAnsi="Arial" w:cs="Arial"/>
          <w:sz w:val="44"/>
          <w:szCs w:val="44"/>
          <w:u w:val="single"/>
        </w:rPr>
        <w:t xml:space="preserve">Hirers Details </w:t>
      </w:r>
    </w:p>
    <w:p w14:paraId="57FCB371" w14:textId="77777777" w:rsidR="002D2241" w:rsidRDefault="002D2241" w:rsidP="002D2241">
      <w:pPr>
        <w:rPr>
          <w:rFonts w:ascii="Arial" w:hAnsi="Arial" w:cs="Arial"/>
          <w:sz w:val="24"/>
          <w:szCs w:val="24"/>
        </w:rPr>
      </w:pPr>
    </w:p>
    <w:p w14:paraId="36546053" w14:textId="132E67D0" w:rsidR="002D2241" w:rsidRDefault="002D2241" w:rsidP="002D2241">
      <w:pPr>
        <w:rPr>
          <w:rFonts w:ascii="Arial" w:hAnsi="Arial" w:cs="Arial"/>
          <w:sz w:val="24"/>
          <w:szCs w:val="24"/>
        </w:rPr>
      </w:pPr>
      <w:r>
        <w:rPr>
          <w:rFonts w:ascii="Arial" w:hAnsi="Arial" w:cs="Arial"/>
          <w:sz w:val="24"/>
          <w:szCs w:val="24"/>
        </w:rPr>
        <w:t>Name of Hirer or Organisation ……………………………………………………………</w:t>
      </w:r>
    </w:p>
    <w:p w14:paraId="2F14E9EC" w14:textId="77777777" w:rsidR="002D2241" w:rsidRDefault="002D2241" w:rsidP="002D2241">
      <w:pPr>
        <w:rPr>
          <w:rFonts w:ascii="Arial" w:hAnsi="Arial" w:cs="Arial"/>
          <w:sz w:val="24"/>
          <w:szCs w:val="24"/>
        </w:rPr>
      </w:pPr>
    </w:p>
    <w:p w14:paraId="76514DEE" w14:textId="5666B30B" w:rsidR="002D2241" w:rsidRDefault="002D2241" w:rsidP="002D2241">
      <w:pPr>
        <w:rPr>
          <w:rFonts w:ascii="Arial" w:hAnsi="Arial" w:cs="Arial"/>
          <w:sz w:val="24"/>
          <w:szCs w:val="24"/>
        </w:rPr>
      </w:pPr>
      <w:r w:rsidRPr="002D2241">
        <w:rPr>
          <w:rFonts w:ascii="Arial" w:hAnsi="Arial" w:cs="Arial"/>
          <w:sz w:val="24"/>
          <w:szCs w:val="24"/>
        </w:rPr>
        <w:t xml:space="preserve">Name of </w:t>
      </w:r>
      <w:r>
        <w:rPr>
          <w:rFonts w:ascii="Arial" w:hAnsi="Arial" w:cs="Arial"/>
          <w:sz w:val="24"/>
          <w:szCs w:val="24"/>
        </w:rPr>
        <w:t xml:space="preserve">authorised Representative </w:t>
      </w:r>
      <w:r w:rsidRPr="002D2241">
        <w:rPr>
          <w:rFonts w:ascii="Arial" w:hAnsi="Arial" w:cs="Arial"/>
          <w:sz w:val="24"/>
          <w:szCs w:val="24"/>
        </w:rPr>
        <w:t>…………</w:t>
      </w:r>
      <w:r>
        <w:rPr>
          <w:rFonts w:ascii="Arial" w:hAnsi="Arial" w:cs="Arial"/>
          <w:sz w:val="24"/>
          <w:szCs w:val="24"/>
        </w:rPr>
        <w:t>………………………………………</w:t>
      </w:r>
      <w:r w:rsidR="009A76E1">
        <w:rPr>
          <w:rFonts w:ascii="Arial" w:hAnsi="Arial" w:cs="Arial"/>
          <w:sz w:val="24"/>
          <w:szCs w:val="24"/>
        </w:rPr>
        <w:t>…...</w:t>
      </w:r>
    </w:p>
    <w:p w14:paraId="57FC022A" w14:textId="77777777" w:rsidR="009A76E1" w:rsidRDefault="009A76E1" w:rsidP="002D2241">
      <w:pPr>
        <w:rPr>
          <w:rFonts w:ascii="Arial" w:hAnsi="Arial" w:cs="Arial"/>
          <w:sz w:val="24"/>
          <w:szCs w:val="24"/>
        </w:rPr>
      </w:pPr>
    </w:p>
    <w:p w14:paraId="76B5FCE5" w14:textId="518BD997" w:rsidR="009A76E1" w:rsidRDefault="009A76E1" w:rsidP="002D2241">
      <w:pPr>
        <w:rPr>
          <w:rFonts w:ascii="Arial" w:hAnsi="Arial" w:cs="Arial"/>
          <w:sz w:val="24"/>
          <w:szCs w:val="24"/>
        </w:rPr>
      </w:pPr>
      <w:r>
        <w:rPr>
          <w:rFonts w:ascii="Arial" w:hAnsi="Arial" w:cs="Arial"/>
          <w:sz w:val="24"/>
          <w:szCs w:val="24"/>
        </w:rPr>
        <w:t xml:space="preserve">Address: </w:t>
      </w:r>
      <w:r w:rsidRPr="009A76E1">
        <w:rPr>
          <w:rFonts w:ascii="Arial" w:hAnsi="Arial" w:cs="Arial"/>
          <w:sz w:val="24"/>
          <w:szCs w:val="24"/>
        </w:rPr>
        <w:t>……………………………………………………...</w:t>
      </w:r>
      <w:r>
        <w:rPr>
          <w:rFonts w:ascii="Arial" w:hAnsi="Arial" w:cs="Arial"/>
          <w:sz w:val="24"/>
          <w:szCs w:val="24"/>
        </w:rPr>
        <w:t xml:space="preserve">...........Post Code ………… </w:t>
      </w:r>
    </w:p>
    <w:p w14:paraId="1917382B" w14:textId="4664B2B5" w:rsidR="009A76E1" w:rsidRDefault="009A76E1" w:rsidP="002D2241">
      <w:pPr>
        <w:rPr>
          <w:rFonts w:ascii="Arial" w:hAnsi="Arial" w:cs="Arial"/>
          <w:sz w:val="24"/>
          <w:szCs w:val="24"/>
        </w:rPr>
      </w:pPr>
      <w:r>
        <w:rPr>
          <w:rFonts w:ascii="Arial" w:hAnsi="Arial" w:cs="Arial"/>
          <w:sz w:val="24"/>
          <w:szCs w:val="24"/>
        </w:rPr>
        <w:t>Day time Phone No: …………………….   Evening Phone No: …………………………</w:t>
      </w:r>
    </w:p>
    <w:p w14:paraId="2028A04C" w14:textId="1BF164A6" w:rsidR="009A76E1" w:rsidRDefault="009A76E1" w:rsidP="002D2241">
      <w:pPr>
        <w:rPr>
          <w:rFonts w:ascii="Arial" w:hAnsi="Arial" w:cs="Arial"/>
          <w:sz w:val="24"/>
          <w:szCs w:val="24"/>
        </w:rPr>
      </w:pPr>
    </w:p>
    <w:tbl>
      <w:tblPr>
        <w:tblStyle w:val="TableGrid"/>
        <w:tblW w:w="0" w:type="auto"/>
        <w:tblLook w:val="04A0" w:firstRow="1" w:lastRow="0" w:firstColumn="1" w:lastColumn="0" w:noHBand="0" w:noVBand="1"/>
      </w:tblPr>
      <w:tblGrid>
        <w:gridCol w:w="2830"/>
        <w:gridCol w:w="2552"/>
        <w:gridCol w:w="1843"/>
        <w:gridCol w:w="1791"/>
      </w:tblGrid>
      <w:tr w:rsidR="009A76E1" w14:paraId="3E1A7139" w14:textId="77777777" w:rsidTr="009A76E1">
        <w:tc>
          <w:tcPr>
            <w:tcW w:w="2830" w:type="dxa"/>
            <w:shd w:val="clear" w:color="auto" w:fill="A6A6A6" w:themeFill="background1" w:themeFillShade="A6"/>
          </w:tcPr>
          <w:p w14:paraId="751052B0" w14:textId="1E00B54E" w:rsidR="009A76E1" w:rsidRDefault="009A76E1" w:rsidP="009A76E1">
            <w:pPr>
              <w:jc w:val="center"/>
              <w:rPr>
                <w:rFonts w:ascii="Arial" w:hAnsi="Arial" w:cs="Arial"/>
                <w:sz w:val="24"/>
                <w:szCs w:val="24"/>
              </w:rPr>
            </w:pPr>
            <w:r>
              <w:rPr>
                <w:rFonts w:ascii="Arial" w:hAnsi="Arial" w:cs="Arial"/>
                <w:sz w:val="24"/>
                <w:szCs w:val="24"/>
              </w:rPr>
              <w:t xml:space="preserve">Hire Fee </w:t>
            </w:r>
          </w:p>
        </w:tc>
        <w:tc>
          <w:tcPr>
            <w:tcW w:w="2552" w:type="dxa"/>
            <w:shd w:val="clear" w:color="auto" w:fill="A6A6A6" w:themeFill="background1" w:themeFillShade="A6"/>
          </w:tcPr>
          <w:p w14:paraId="0E4129C5" w14:textId="0FE4A696" w:rsidR="009A76E1" w:rsidRDefault="009A76E1" w:rsidP="009A76E1">
            <w:pPr>
              <w:jc w:val="center"/>
              <w:rPr>
                <w:rFonts w:ascii="Arial" w:hAnsi="Arial" w:cs="Arial"/>
                <w:sz w:val="24"/>
                <w:szCs w:val="24"/>
              </w:rPr>
            </w:pPr>
            <w:r>
              <w:rPr>
                <w:rFonts w:ascii="Arial" w:hAnsi="Arial" w:cs="Arial"/>
                <w:sz w:val="24"/>
                <w:szCs w:val="24"/>
              </w:rPr>
              <w:t xml:space="preserve">Number of Hours </w:t>
            </w:r>
          </w:p>
        </w:tc>
        <w:tc>
          <w:tcPr>
            <w:tcW w:w="1843" w:type="dxa"/>
            <w:shd w:val="clear" w:color="auto" w:fill="A6A6A6" w:themeFill="background1" w:themeFillShade="A6"/>
          </w:tcPr>
          <w:p w14:paraId="74EC198B" w14:textId="31CBFC0A" w:rsidR="009A76E1" w:rsidRDefault="009A76E1" w:rsidP="009A76E1">
            <w:pPr>
              <w:jc w:val="center"/>
              <w:rPr>
                <w:rFonts w:ascii="Arial" w:hAnsi="Arial" w:cs="Arial"/>
                <w:sz w:val="24"/>
                <w:szCs w:val="24"/>
              </w:rPr>
            </w:pPr>
            <w:r>
              <w:rPr>
                <w:rFonts w:ascii="Arial" w:hAnsi="Arial" w:cs="Arial"/>
                <w:sz w:val="24"/>
                <w:szCs w:val="24"/>
              </w:rPr>
              <w:t>Price per Hour</w:t>
            </w:r>
          </w:p>
        </w:tc>
        <w:tc>
          <w:tcPr>
            <w:tcW w:w="1791" w:type="dxa"/>
            <w:shd w:val="clear" w:color="auto" w:fill="A6A6A6" w:themeFill="background1" w:themeFillShade="A6"/>
          </w:tcPr>
          <w:p w14:paraId="209CE56E" w14:textId="05C5B9E5" w:rsidR="009A76E1" w:rsidRDefault="009A76E1" w:rsidP="009A76E1">
            <w:pPr>
              <w:jc w:val="center"/>
              <w:rPr>
                <w:rFonts w:ascii="Arial" w:hAnsi="Arial" w:cs="Arial"/>
                <w:sz w:val="24"/>
                <w:szCs w:val="24"/>
              </w:rPr>
            </w:pPr>
            <w:r>
              <w:rPr>
                <w:rFonts w:ascii="Arial" w:hAnsi="Arial" w:cs="Arial"/>
                <w:sz w:val="24"/>
                <w:szCs w:val="24"/>
              </w:rPr>
              <w:t xml:space="preserve">Total </w:t>
            </w:r>
          </w:p>
        </w:tc>
      </w:tr>
      <w:tr w:rsidR="009A76E1" w14:paraId="103407BD" w14:textId="77777777" w:rsidTr="009A76E1">
        <w:tc>
          <w:tcPr>
            <w:tcW w:w="2830" w:type="dxa"/>
          </w:tcPr>
          <w:p w14:paraId="17765D65" w14:textId="1F15A1D9" w:rsidR="009A76E1" w:rsidRDefault="009A76E1" w:rsidP="009A76E1">
            <w:pPr>
              <w:jc w:val="center"/>
              <w:rPr>
                <w:rFonts w:ascii="Arial" w:hAnsi="Arial" w:cs="Arial"/>
                <w:sz w:val="24"/>
                <w:szCs w:val="24"/>
              </w:rPr>
            </w:pPr>
            <w:r>
              <w:rPr>
                <w:rFonts w:ascii="Arial" w:hAnsi="Arial" w:cs="Arial"/>
                <w:sz w:val="24"/>
                <w:szCs w:val="24"/>
              </w:rPr>
              <w:t>Wedding A</w:t>
            </w:r>
          </w:p>
        </w:tc>
        <w:tc>
          <w:tcPr>
            <w:tcW w:w="2552" w:type="dxa"/>
          </w:tcPr>
          <w:p w14:paraId="32E99C52" w14:textId="6886E887" w:rsidR="009A76E1" w:rsidRDefault="00E578C8" w:rsidP="009A76E1">
            <w:pPr>
              <w:jc w:val="center"/>
              <w:rPr>
                <w:rFonts w:ascii="Arial" w:hAnsi="Arial" w:cs="Arial"/>
                <w:sz w:val="24"/>
                <w:szCs w:val="24"/>
              </w:rPr>
            </w:pPr>
            <w:r>
              <w:rPr>
                <w:rFonts w:ascii="Arial" w:hAnsi="Arial" w:cs="Arial"/>
                <w:sz w:val="24"/>
                <w:szCs w:val="24"/>
              </w:rPr>
              <w:t>1</w:t>
            </w:r>
            <w:r w:rsidR="00506E23">
              <w:rPr>
                <w:rFonts w:ascii="Arial" w:hAnsi="Arial" w:cs="Arial"/>
                <w:sz w:val="24"/>
                <w:szCs w:val="24"/>
              </w:rPr>
              <w:t>4</w:t>
            </w:r>
          </w:p>
        </w:tc>
        <w:tc>
          <w:tcPr>
            <w:tcW w:w="1843" w:type="dxa"/>
          </w:tcPr>
          <w:p w14:paraId="471ECB35" w14:textId="45D41597" w:rsidR="009A76E1" w:rsidRDefault="00E578C8" w:rsidP="009A76E1">
            <w:pPr>
              <w:jc w:val="center"/>
              <w:rPr>
                <w:rFonts w:ascii="Arial" w:hAnsi="Arial" w:cs="Arial"/>
                <w:sz w:val="24"/>
                <w:szCs w:val="24"/>
              </w:rPr>
            </w:pPr>
            <w:r>
              <w:rPr>
                <w:rFonts w:ascii="Arial" w:hAnsi="Arial" w:cs="Arial"/>
                <w:sz w:val="24"/>
                <w:szCs w:val="24"/>
              </w:rPr>
              <w:t>15</w:t>
            </w:r>
          </w:p>
        </w:tc>
        <w:tc>
          <w:tcPr>
            <w:tcW w:w="1791" w:type="dxa"/>
          </w:tcPr>
          <w:p w14:paraId="03668CCB" w14:textId="731B7CA1" w:rsidR="009A76E1" w:rsidRDefault="005E0738" w:rsidP="009A76E1">
            <w:pPr>
              <w:jc w:val="center"/>
              <w:rPr>
                <w:rFonts w:ascii="Arial" w:hAnsi="Arial" w:cs="Arial"/>
                <w:sz w:val="24"/>
                <w:szCs w:val="24"/>
              </w:rPr>
            </w:pPr>
            <w:r>
              <w:rPr>
                <w:rFonts w:ascii="Arial" w:hAnsi="Arial" w:cs="Arial"/>
                <w:sz w:val="24"/>
                <w:szCs w:val="24"/>
              </w:rPr>
              <w:t>210</w:t>
            </w:r>
          </w:p>
        </w:tc>
      </w:tr>
      <w:tr w:rsidR="009A76E1" w14:paraId="7E6FEA04" w14:textId="77777777" w:rsidTr="009A76E1">
        <w:tc>
          <w:tcPr>
            <w:tcW w:w="2830" w:type="dxa"/>
          </w:tcPr>
          <w:p w14:paraId="371995C8" w14:textId="0CAD9F3D" w:rsidR="009A76E1" w:rsidRDefault="009A76E1" w:rsidP="009A76E1">
            <w:pPr>
              <w:jc w:val="center"/>
              <w:rPr>
                <w:rFonts w:ascii="Arial" w:hAnsi="Arial" w:cs="Arial"/>
                <w:sz w:val="24"/>
                <w:szCs w:val="24"/>
              </w:rPr>
            </w:pPr>
            <w:r w:rsidRPr="009A76E1">
              <w:rPr>
                <w:rFonts w:ascii="Arial" w:hAnsi="Arial" w:cs="Arial"/>
                <w:sz w:val="24"/>
                <w:szCs w:val="24"/>
              </w:rPr>
              <w:t xml:space="preserve">Wedding </w:t>
            </w:r>
            <w:r>
              <w:rPr>
                <w:rFonts w:ascii="Arial" w:hAnsi="Arial" w:cs="Arial"/>
                <w:sz w:val="24"/>
                <w:szCs w:val="24"/>
              </w:rPr>
              <w:t>B</w:t>
            </w:r>
          </w:p>
        </w:tc>
        <w:tc>
          <w:tcPr>
            <w:tcW w:w="2552" w:type="dxa"/>
          </w:tcPr>
          <w:p w14:paraId="6B93F55E" w14:textId="50DA146C" w:rsidR="009A76E1" w:rsidRDefault="00471BE5" w:rsidP="009A76E1">
            <w:pPr>
              <w:jc w:val="center"/>
              <w:rPr>
                <w:rFonts w:ascii="Arial" w:hAnsi="Arial" w:cs="Arial"/>
                <w:sz w:val="24"/>
                <w:szCs w:val="24"/>
              </w:rPr>
            </w:pPr>
            <w:r>
              <w:rPr>
                <w:rFonts w:ascii="Arial" w:hAnsi="Arial" w:cs="Arial"/>
                <w:sz w:val="24"/>
                <w:szCs w:val="24"/>
              </w:rPr>
              <w:t>22</w:t>
            </w:r>
          </w:p>
        </w:tc>
        <w:tc>
          <w:tcPr>
            <w:tcW w:w="1843" w:type="dxa"/>
          </w:tcPr>
          <w:p w14:paraId="2638FD94" w14:textId="2D1D75FF" w:rsidR="009A76E1" w:rsidRDefault="00471BE5" w:rsidP="009A76E1">
            <w:pPr>
              <w:jc w:val="center"/>
              <w:rPr>
                <w:rFonts w:ascii="Arial" w:hAnsi="Arial" w:cs="Arial"/>
                <w:sz w:val="24"/>
                <w:szCs w:val="24"/>
              </w:rPr>
            </w:pPr>
            <w:r>
              <w:rPr>
                <w:rFonts w:ascii="Arial" w:hAnsi="Arial" w:cs="Arial"/>
                <w:sz w:val="24"/>
                <w:szCs w:val="24"/>
              </w:rPr>
              <w:t>15</w:t>
            </w:r>
          </w:p>
        </w:tc>
        <w:tc>
          <w:tcPr>
            <w:tcW w:w="1791" w:type="dxa"/>
          </w:tcPr>
          <w:p w14:paraId="7364D5ED" w14:textId="361C35F4" w:rsidR="009A76E1" w:rsidRDefault="00471BE5" w:rsidP="009A76E1">
            <w:pPr>
              <w:jc w:val="center"/>
              <w:rPr>
                <w:rFonts w:ascii="Arial" w:hAnsi="Arial" w:cs="Arial"/>
                <w:sz w:val="24"/>
                <w:szCs w:val="24"/>
              </w:rPr>
            </w:pPr>
            <w:r>
              <w:rPr>
                <w:rFonts w:ascii="Arial" w:hAnsi="Arial" w:cs="Arial"/>
                <w:sz w:val="24"/>
                <w:szCs w:val="24"/>
              </w:rPr>
              <w:t>330</w:t>
            </w:r>
          </w:p>
        </w:tc>
      </w:tr>
      <w:tr w:rsidR="009A76E1" w14:paraId="606BFF14" w14:textId="77777777" w:rsidTr="009A76E1">
        <w:tc>
          <w:tcPr>
            <w:tcW w:w="2830" w:type="dxa"/>
          </w:tcPr>
          <w:p w14:paraId="2671A4A6" w14:textId="5C1345FD" w:rsidR="009A76E1" w:rsidRDefault="009A76E1" w:rsidP="009A76E1">
            <w:pPr>
              <w:jc w:val="center"/>
              <w:rPr>
                <w:rFonts w:ascii="Arial" w:hAnsi="Arial" w:cs="Arial"/>
                <w:sz w:val="24"/>
                <w:szCs w:val="24"/>
              </w:rPr>
            </w:pPr>
            <w:r w:rsidRPr="009A76E1">
              <w:rPr>
                <w:rFonts w:ascii="Arial" w:hAnsi="Arial" w:cs="Arial"/>
                <w:sz w:val="24"/>
                <w:szCs w:val="24"/>
              </w:rPr>
              <w:t xml:space="preserve">Wedding </w:t>
            </w:r>
            <w:r>
              <w:rPr>
                <w:rFonts w:ascii="Arial" w:hAnsi="Arial" w:cs="Arial"/>
                <w:sz w:val="24"/>
                <w:szCs w:val="24"/>
              </w:rPr>
              <w:t>C</w:t>
            </w:r>
          </w:p>
        </w:tc>
        <w:tc>
          <w:tcPr>
            <w:tcW w:w="2552" w:type="dxa"/>
          </w:tcPr>
          <w:p w14:paraId="70C63E42" w14:textId="72BDDF43" w:rsidR="009A76E1" w:rsidRDefault="00742AC7" w:rsidP="009A76E1">
            <w:pPr>
              <w:jc w:val="center"/>
              <w:rPr>
                <w:rFonts w:ascii="Arial" w:hAnsi="Arial" w:cs="Arial"/>
                <w:sz w:val="24"/>
                <w:szCs w:val="24"/>
              </w:rPr>
            </w:pPr>
            <w:r>
              <w:rPr>
                <w:rFonts w:ascii="Arial" w:hAnsi="Arial" w:cs="Arial"/>
                <w:sz w:val="24"/>
                <w:szCs w:val="24"/>
              </w:rPr>
              <w:t>26</w:t>
            </w:r>
          </w:p>
        </w:tc>
        <w:tc>
          <w:tcPr>
            <w:tcW w:w="1843" w:type="dxa"/>
          </w:tcPr>
          <w:p w14:paraId="004F4E89" w14:textId="00C24121" w:rsidR="009A76E1" w:rsidRDefault="00742AC7" w:rsidP="009A76E1">
            <w:pPr>
              <w:jc w:val="center"/>
              <w:rPr>
                <w:rFonts w:ascii="Arial" w:hAnsi="Arial" w:cs="Arial"/>
                <w:sz w:val="24"/>
                <w:szCs w:val="24"/>
              </w:rPr>
            </w:pPr>
            <w:r>
              <w:rPr>
                <w:rFonts w:ascii="Arial" w:hAnsi="Arial" w:cs="Arial"/>
                <w:sz w:val="24"/>
                <w:szCs w:val="24"/>
              </w:rPr>
              <w:t>15</w:t>
            </w:r>
          </w:p>
        </w:tc>
        <w:tc>
          <w:tcPr>
            <w:tcW w:w="1791" w:type="dxa"/>
          </w:tcPr>
          <w:p w14:paraId="7D848840" w14:textId="06C3A510" w:rsidR="009A76E1" w:rsidRDefault="00742AC7" w:rsidP="009A76E1">
            <w:pPr>
              <w:jc w:val="center"/>
              <w:rPr>
                <w:rFonts w:ascii="Arial" w:hAnsi="Arial" w:cs="Arial"/>
                <w:sz w:val="24"/>
                <w:szCs w:val="24"/>
              </w:rPr>
            </w:pPr>
            <w:r>
              <w:rPr>
                <w:rFonts w:ascii="Arial" w:hAnsi="Arial" w:cs="Arial"/>
                <w:sz w:val="24"/>
                <w:szCs w:val="24"/>
              </w:rPr>
              <w:t>390</w:t>
            </w:r>
          </w:p>
        </w:tc>
      </w:tr>
      <w:tr w:rsidR="009A76E1" w14:paraId="146DBB95" w14:textId="77777777" w:rsidTr="009A76E1">
        <w:tc>
          <w:tcPr>
            <w:tcW w:w="2830" w:type="dxa"/>
          </w:tcPr>
          <w:p w14:paraId="2A2585D9" w14:textId="33DC4C35" w:rsidR="009A76E1" w:rsidRDefault="009A76E1" w:rsidP="009A76E1">
            <w:pPr>
              <w:jc w:val="center"/>
              <w:rPr>
                <w:rFonts w:ascii="Arial" w:hAnsi="Arial" w:cs="Arial"/>
                <w:sz w:val="24"/>
                <w:szCs w:val="24"/>
              </w:rPr>
            </w:pPr>
            <w:r>
              <w:rPr>
                <w:rFonts w:ascii="Arial" w:hAnsi="Arial" w:cs="Arial"/>
                <w:sz w:val="24"/>
                <w:szCs w:val="24"/>
              </w:rPr>
              <w:t xml:space="preserve">Kitchen Hire </w:t>
            </w:r>
          </w:p>
        </w:tc>
        <w:tc>
          <w:tcPr>
            <w:tcW w:w="2552" w:type="dxa"/>
          </w:tcPr>
          <w:p w14:paraId="7C8C98AA" w14:textId="77777777" w:rsidR="009A76E1" w:rsidRDefault="009A76E1" w:rsidP="009A76E1">
            <w:pPr>
              <w:jc w:val="center"/>
              <w:rPr>
                <w:rFonts w:ascii="Arial" w:hAnsi="Arial" w:cs="Arial"/>
                <w:sz w:val="24"/>
                <w:szCs w:val="24"/>
              </w:rPr>
            </w:pPr>
          </w:p>
        </w:tc>
        <w:tc>
          <w:tcPr>
            <w:tcW w:w="1843" w:type="dxa"/>
          </w:tcPr>
          <w:p w14:paraId="38C9B2DC" w14:textId="62F6EB70" w:rsidR="009A76E1" w:rsidRDefault="007E1F84" w:rsidP="009A76E1">
            <w:pPr>
              <w:jc w:val="center"/>
              <w:rPr>
                <w:rFonts w:ascii="Arial" w:hAnsi="Arial" w:cs="Arial"/>
                <w:sz w:val="24"/>
                <w:szCs w:val="24"/>
              </w:rPr>
            </w:pPr>
            <w:r>
              <w:rPr>
                <w:rFonts w:ascii="Arial" w:hAnsi="Arial" w:cs="Arial"/>
                <w:sz w:val="24"/>
                <w:szCs w:val="24"/>
              </w:rPr>
              <w:t>TBC</w:t>
            </w:r>
          </w:p>
        </w:tc>
        <w:tc>
          <w:tcPr>
            <w:tcW w:w="1791" w:type="dxa"/>
          </w:tcPr>
          <w:p w14:paraId="2CDF7A90" w14:textId="77777777" w:rsidR="009A76E1" w:rsidRDefault="009A76E1" w:rsidP="009A76E1">
            <w:pPr>
              <w:jc w:val="center"/>
              <w:rPr>
                <w:rFonts w:ascii="Arial" w:hAnsi="Arial" w:cs="Arial"/>
                <w:sz w:val="24"/>
                <w:szCs w:val="24"/>
              </w:rPr>
            </w:pPr>
          </w:p>
        </w:tc>
      </w:tr>
      <w:tr w:rsidR="009A76E1" w14:paraId="4B0C91E6" w14:textId="77777777" w:rsidTr="009A76E1">
        <w:tc>
          <w:tcPr>
            <w:tcW w:w="2830" w:type="dxa"/>
          </w:tcPr>
          <w:p w14:paraId="7EDC93D1" w14:textId="0B5DEA61" w:rsidR="009A76E1" w:rsidRDefault="009A76E1" w:rsidP="009A76E1">
            <w:pPr>
              <w:jc w:val="center"/>
              <w:rPr>
                <w:rFonts w:ascii="Arial" w:hAnsi="Arial" w:cs="Arial"/>
                <w:sz w:val="24"/>
                <w:szCs w:val="24"/>
              </w:rPr>
            </w:pPr>
            <w:r>
              <w:rPr>
                <w:rFonts w:ascii="Arial" w:hAnsi="Arial" w:cs="Arial"/>
                <w:sz w:val="24"/>
                <w:szCs w:val="24"/>
              </w:rPr>
              <w:t>Main Hall Hire</w:t>
            </w:r>
          </w:p>
        </w:tc>
        <w:tc>
          <w:tcPr>
            <w:tcW w:w="2552" w:type="dxa"/>
          </w:tcPr>
          <w:p w14:paraId="6F1FBBAC" w14:textId="77777777" w:rsidR="009A76E1" w:rsidRDefault="009A76E1" w:rsidP="009A76E1">
            <w:pPr>
              <w:jc w:val="center"/>
              <w:rPr>
                <w:rFonts w:ascii="Arial" w:hAnsi="Arial" w:cs="Arial"/>
                <w:sz w:val="24"/>
                <w:szCs w:val="24"/>
              </w:rPr>
            </w:pPr>
          </w:p>
        </w:tc>
        <w:tc>
          <w:tcPr>
            <w:tcW w:w="1843" w:type="dxa"/>
          </w:tcPr>
          <w:p w14:paraId="2F6FB457" w14:textId="091F05E7" w:rsidR="009A76E1" w:rsidRDefault="00742AC7" w:rsidP="009A76E1">
            <w:pPr>
              <w:jc w:val="center"/>
              <w:rPr>
                <w:rFonts w:ascii="Arial" w:hAnsi="Arial" w:cs="Arial"/>
                <w:sz w:val="24"/>
                <w:szCs w:val="24"/>
              </w:rPr>
            </w:pPr>
            <w:r>
              <w:rPr>
                <w:rFonts w:ascii="Arial" w:hAnsi="Arial" w:cs="Arial"/>
                <w:sz w:val="24"/>
                <w:szCs w:val="24"/>
              </w:rPr>
              <w:t>15</w:t>
            </w:r>
          </w:p>
        </w:tc>
        <w:tc>
          <w:tcPr>
            <w:tcW w:w="1791" w:type="dxa"/>
          </w:tcPr>
          <w:p w14:paraId="6B663503" w14:textId="77777777" w:rsidR="009A76E1" w:rsidRDefault="009A76E1" w:rsidP="009A76E1">
            <w:pPr>
              <w:jc w:val="center"/>
              <w:rPr>
                <w:rFonts w:ascii="Arial" w:hAnsi="Arial" w:cs="Arial"/>
                <w:sz w:val="24"/>
                <w:szCs w:val="24"/>
              </w:rPr>
            </w:pPr>
          </w:p>
        </w:tc>
      </w:tr>
      <w:tr w:rsidR="009A76E1" w14:paraId="06C83DBA" w14:textId="77777777" w:rsidTr="009A76E1">
        <w:tc>
          <w:tcPr>
            <w:tcW w:w="2830" w:type="dxa"/>
          </w:tcPr>
          <w:p w14:paraId="2289C62A" w14:textId="4CB5D74F" w:rsidR="009A76E1" w:rsidRDefault="009A76E1" w:rsidP="009A76E1">
            <w:pPr>
              <w:jc w:val="center"/>
              <w:rPr>
                <w:rFonts w:ascii="Arial" w:hAnsi="Arial" w:cs="Arial"/>
                <w:sz w:val="24"/>
                <w:szCs w:val="24"/>
              </w:rPr>
            </w:pPr>
            <w:r>
              <w:rPr>
                <w:rFonts w:ascii="Arial" w:hAnsi="Arial" w:cs="Arial"/>
                <w:sz w:val="24"/>
                <w:szCs w:val="24"/>
              </w:rPr>
              <w:t xml:space="preserve">Florence Green Room </w:t>
            </w:r>
          </w:p>
        </w:tc>
        <w:tc>
          <w:tcPr>
            <w:tcW w:w="2552" w:type="dxa"/>
          </w:tcPr>
          <w:p w14:paraId="1A83F38E" w14:textId="77777777" w:rsidR="009A76E1" w:rsidRDefault="009A76E1" w:rsidP="009A76E1">
            <w:pPr>
              <w:jc w:val="center"/>
              <w:rPr>
                <w:rFonts w:ascii="Arial" w:hAnsi="Arial" w:cs="Arial"/>
                <w:sz w:val="24"/>
                <w:szCs w:val="24"/>
              </w:rPr>
            </w:pPr>
          </w:p>
        </w:tc>
        <w:tc>
          <w:tcPr>
            <w:tcW w:w="1843" w:type="dxa"/>
          </w:tcPr>
          <w:p w14:paraId="53234E33" w14:textId="4D108658" w:rsidR="009A76E1" w:rsidRDefault="00742AC7" w:rsidP="009A76E1">
            <w:pPr>
              <w:jc w:val="center"/>
              <w:rPr>
                <w:rFonts w:ascii="Arial" w:hAnsi="Arial" w:cs="Arial"/>
                <w:sz w:val="24"/>
                <w:szCs w:val="24"/>
              </w:rPr>
            </w:pPr>
            <w:r>
              <w:rPr>
                <w:rFonts w:ascii="Arial" w:hAnsi="Arial" w:cs="Arial"/>
                <w:sz w:val="24"/>
                <w:szCs w:val="24"/>
              </w:rPr>
              <w:t>12</w:t>
            </w:r>
          </w:p>
        </w:tc>
        <w:tc>
          <w:tcPr>
            <w:tcW w:w="1791" w:type="dxa"/>
          </w:tcPr>
          <w:p w14:paraId="0C7BDC89" w14:textId="77777777" w:rsidR="009A76E1" w:rsidRDefault="009A76E1" w:rsidP="009A76E1">
            <w:pPr>
              <w:jc w:val="center"/>
              <w:rPr>
                <w:rFonts w:ascii="Arial" w:hAnsi="Arial" w:cs="Arial"/>
                <w:sz w:val="24"/>
                <w:szCs w:val="24"/>
              </w:rPr>
            </w:pPr>
          </w:p>
        </w:tc>
      </w:tr>
      <w:tr w:rsidR="009A76E1" w14:paraId="2522F644" w14:textId="77777777" w:rsidTr="009A76E1">
        <w:tc>
          <w:tcPr>
            <w:tcW w:w="2830" w:type="dxa"/>
          </w:tcPr>
          <w:p w14:paraId="4AF4C6C3" w14:textId="5E218651" w:rsidR="009A76E1" w:rsidRDefault="009A76E1" w:rsidP="009A76E1">
            <w:pPr>
              <w:jc w:val="center"/>
              <w:rPr>
                <w:rFonts w:ascii="Arial" w:hAnsi="Arial" w:cs="Arial"/>
                <w:sz w:val="24"/>
                <w:szCs w:val="24"/>
              </w:rPr>
            </w:pPr>
            <w:r>
              <w:rPr>
                <w:rFonts w:ascii="Arial" w:hAnsi="Arial" w:cs="Arial"/>
                <w:sz w:val="24"/>
                <w:szCs w:val="24"/>
              </w:rPr>
              <w:t xml:space="preserve">Outside Area </w:t>
            </w:r>
          </w:p>
        </w:tc>
        <w:tc>
          <w:tcPr>
            <w:tcW w:w="2552" w:type="dxa"/>
          </w:tcPr>
          <w:p w14:paraId="2B79F78A" w14:textId="77777777" w:rsidR="009A76E1" w:rsidRDefault="009A76E1" w:rsidP="009A76E1">
            <w:pPr>
              <w:jc w:val="center"/>
              <w:rPr>
                <w:rFonts w:ascii="Arial" w:hAnsi="Arial" w:cs="Arial"/>
                <w:sz w:val="24"/>
                <w:szCs w:val="24"/>
              </w:rPr>
            </w:pPr>
          </w:p>
        </w:tc>
        <w:tc>
          <w:tcPr>
            <w:tcW w:w="1843" w:type="dxa"/>
          </w:tcPr>
          <w:p w14:paraId="011A34AA" w14:textId="7F86D453" w:rsidR="009A76E1" w:rsidRDefault="007E1F84" w:rsidP="009A76E1">
            <w:pPr>
              <w:jc w:val="center"/>
              <w:rPr>
                <w:rFonts w:ascii="Arial" w:hAnsi="Arial" w:cs="Arial"/>
                <w:sz w:val="24"/>
                <w:szCs w:val="24"/>
              </w:rPr>
            </w:pPr>
            <w:r>
              <w:rPr>
                <w:rFonts w:ascii="Arial" w:hAnsi="Arial" w:cs="Arial"/>
                <w:sz w:val="24"/>
                <w:szCs w:val="24"/>
              </w:rPr>
              <w:t>TBC</w:t>
            </w:r>
          </w:p>
        </w:tc>
        <w:tc>
          <w:tcPr>
            <w:tcW w:w="1791" w:type="dxa"/>
          </w:tcPr>
          <w:p w14:paraId="656314D4" w14:textId="77777777" w:rsidR="009A76E1" w:rsidRDefault="009A76E1" w:rsidP="009A76E1">
            <w:pPr>
              <w:jc w:val="center"/>
              <w:rPr>
                <w:rFonts w:ascii="Arial" w:hAnsi="Arial" w:cs="Arial"/>
                <w:sz w:val="24"/>
                <w:szCs w:val="24"/>
              </w:rPr>
            </w:pPr>
          </w:p>
        </w:tc>
      </w:tr>
      <w:tr w:rsidR="009A76E1" w14:paraId="0AFFF838" w14:textId="77777777" w:rsidTr="009A76E1">
        <w:tc>
          <w:tcPr>
            <w:tcW w:w="2830" w:type="dxa"/>
          </w:tcPr>
          <w:p w14:paraId="5EB135F9" w14:textId="2D4C73B6" w:rsidR="009A76E1" w:rsidRDefault="009A76E1" w:rsidP="009A76E1">
            <w:pPr>
              <w:jc w:val="center"/>
              <w:rPr>
                <w:rFonts w:ascii="Arial" w:hAnsi="Arial" w:cs="Arial"/>
                <w:sz w:val="24"/>
                <w:szCs w:val="24"/>
              </w:rPr>
            </w:pPr>
            <w:r>
              <w:rPr>
                <w:rFonts w:ascii="Arial" w:hAnsi="Arial" w:cs="Arial"/>
                <w:sz w:val="24"/>
                <w:szCs w:val="24"/>
              </w:rPr>
              <w:t>Affiliated G</w:t>
            </w:r>
            <w:r w:rsidR="00787B10">
              <w:rPr>
                <w:rFonts w:ascii="Arial" w:hAnsi="Arial" w:cs="Arial"/>
                <w:sz w:val="24"/>
                <w:szCs w:val="24"/>
              </w:rPr>
              <w:t xml:space="preserve">roup </w:t>
            </w:r>
          </w:p>
        </w:tc>
        <w:tc>
          <w:tcPr>
            <w:tcW w:w="2552" w:type="dxa"/>
          </w:tcPr>
          <w:p w14:paraId="4F708479" w14:textId="77777777" w:rsidR="009A76E1" w:rsidRDefault="009A76E1" w:rsidP="009A76E1">
            <w:pPr>
              <w:jc w:val="center"/>
              <w:rPr>
                <w:rFonts w:ascii="Arial" w:hAnsi="Arial" w:cs="Arial"/>
                <w:sz w:val="24"/>
                <w:szCs w:val="24"/>
              </w:rPr>
            </w:pPr>
          </w:p>
        </w:tc>
        <w:tc>
          <w:tcPr>
            <w:tcW w:w="1843" w:type="dxa"/>
          </w:tcPr>
          <w:p w14:paraId="2A96E8D4" w14:textId="615CA511" w:rsidR="009A76E1" w:rsidRDefault="007E1F84" w:rsidP="009A76E1">
            <w:pPr>
              <w:jc w:val="center"/>
              <w:rPr>
                <w:rFonts w:ascii="Arial" w:hAnsi="Arial" w:cs="Arial"/>
                <w:sz w:val="24"/>
                <w:szCs w:val="24"/>
              </w:rPr>
            </w:pPr>
            <w:r>
              <w:rPr>
                <w:rFonts w:ascii="Arial" w:hAnsi="Arial" w:cs="Arial"/>
                <w:sz w:val="24"/>
                <w:szCs w:val="24"/>
              </w:rPr>
              <w:t>TBC</w:t>
            </w:r>
          </w:p>
        </w:tc>
        <w:tc>
          <w:tcPr>
            <w:tcW w:w="1791" w:type="dxa"/>
          </w:tcPr>
          <w:p w14:paraId="7A6EE2CE" w14:textId="77777777" w:rsidR="009A76E1" w:rsidRDefault="009A76E1" w:rsidP="009A76E1">
            <w:pPr>
              <w:jc w:val="center"/>
              <w:rPr>
                <w:rFonts w:ascii="Arial" w:hAnsi="Arial" w:cs="Arial"/>
                <w:sz w:val="24"/>
                <w:szCs w:val="24"/>
              </w:rPr>
            </w:pPr>
          </w:p>
        </w:tc>
      </w:tr>
    </w:tbl>
    <w:p w14:paraId="16AF018F" w14:textId="77777777" w:rsidR="009A76E1" w:rsidRDefault="009A76E1" w:rsidP="009A76E1">
      <w:pPr>
        <w:jc w:val="center"/>
        <w:rPr>
          <w:rFonts w:ascii="Arial" w:hAnsi="Arial" w:cs="Arial"/>
          <w:sz w:val="24"/>
          <w:szCs w:val="24"/>
        </w:rPr>
      </w:pPr>
    </w:p>
    <w:p w14:paraId="247E8FED" w14:textId="75F5CC7E" w:rsidR="00F31A1B" w:rsidRDefault="00F31A1B" w:rsidP="002D2241">
      <w:pPr>
        <w:rPr>
          <w:rFonts w:ascii="Arial" w:hAnsi="Arial" w:cs="Arial"/>
          <w:sz w:val="24"/>
          <w:szCs w:val="24"/>
        </w:rPr>
      </w:pPr>
      <w:r>
        <w:rPr>
          <w:rFonts w:ascii="Arial" w:hAnsi="Arial" w:cs="Arial"/>
          <w:sz w:val="24"/>
          <w:szCs w:val="24"/>
        </w:rPr>
        <w:t xml:space="preserve">The balance is due on or before the end of the hire period. Preferred Payment by BAC’s transfer to </w:t>
      </w:r>
      <w:r w:rsidRPr="00C114FD">
        <w:rPr>
          <w:rFonts w:ascii="Arial" w:hAnsi="Arial" w:cs="Arial"/>
          <w:b/>
          <w:bCs/>
          <w:sz w:val="24"/>
          <w:szCs w:val="24"/>
        </w:rPr>
        <w:t>Account No</w:t>
      </w:r>
      <w:r w:rsidR="00DC2383" w:rsidRPr="00C114FD">
        <w:rPr>
          <w:rFonts w:ascii="Arial" w:hAnsi="Arial" w:cs="Arial"/>
          <w:b/>
          <w:bCs/>
          <w:sz w:val="24"/>
          <w:szCs w:val="24"/>
        </w:rPr>
        <w:t xml:space="preserve"> </w:t>
      </w:r>
      <w:r w:rsidR="00C114FD" w:rsidRPr="00C114FD">
        <w:rPr>
          <w:rFonts w:ascii="Arial" w:hAnsi="Arial" w:cs="Arial"/>
          <w:b/>
          <w:bCs/>
          <w:sz w:val="24"/>
          <w:szCs w:val="24"/>
        </w:rPr>
        <w:t>36750468</w:t>
      </w:r>
      <w:r>
        <w:rPr>
          <w:rFonts w:ascii="Arial" w:hAnsi="Arial" w:cs="Arial"/>
          <w:sz w:val="24"/>
          <w:szCs w:val="24"/>
        </w:rPr>
        <w:t xml:space="preserve"> and </w:t>
      </w:r>
      <w:r w:rsidRPr="00C114FD">
        <w:rPr>
          <w:rFonts w:ascii="Arial" w:hAnsi="Arial" w:cs="Arial"/>
          <w:b/>
          <w:bCs/>
          <w:sz w:val="24"/>
          <w:szCs w:val="24"/>
        </w:rPr>
        <w:t xml:space="preserve">Sort Code No </w:t>
      </w:r>
      <w:r w:rsidR="00C114FD" w:rsidRPr="00C114FD">
        <w:rPr>
          <w:rFonts w:ascii="Arial" w:hAnsi="Arial" w:cs="Arial"/>
          <w:b/>
          <w:bCs/>
          <w:sz w:val="24"/>
          <w:szCs w:val="24"/>
        </w:rPr>
        <w:t>776606</w:t>
      </w:r>
      <w:r>
        <w:rPr>
          <w:rFonts w:ascii="Arial" w:hAnsi="Arial" w:cs="Arial"/>
          <w:sz w:val="24"/>
          <w:szCs w:val="24"/>
        </w:rPr>
        <w:t xml:space="preserve"> But also can be paid by Cash or Cheque made payable to Narborough &amp; Narford Community Centre.</w:t>
      </w:r>
    </w:p>
    <w:p w14:paraId="613E79AE" w14:textId="3F6202C8" w:rsidR="00F31A1B" w:rsidRDefault="00F31A1B" w:rsidP="002D2241">
      <w:pPr>
        <w:rPr>
          <w:rFonts w:ascii="Arial" w:hAnsi="Arial" w:cs="Arial"/>
          <w:sz w:val="24"/>
          <w:szCs w:val="24"/>
        </w:rPr>
      </w:pPr>
      <w:r>
        <w:rPr>
          <w:rFonts w:ascii="Arial" w:hAnsi="Arial" w:cs="Arial"/>
          <w:sz w:val="24"/>
          <w:szCs w:val="24"/>
        </w:rPr>
        <w:t>A security deposit cheque of £75 is required with the booking deposi</w:t>
      </w:r>
      <w:r w:rsidR="00430978">
        <w:rPr>
          <w:rFonts w:ascii="Arial" w:hAnsi="Arial" w:cs="Arial"/>
          <w:sz w:val="24"/>
          <w:szCs w:val="24"/>
        </w:rPr>
        <w:t>t</w:t>
      </w:r>
      <w:r w:rsidR="00BD2705">
        <w:rPr>
          <w:rFonts w:ascii="Arial" w:hAnsi="Arial" w:cs="Arial"/>
          <w:sz w:val="24"/>
          <w:szCs w:val="24"/>
        </w:rPr>
        <w:t>. A</w:t>
      </w:r>
      <w:r w:rsidR="006024A6">
        <w:rPr>
          <w:rFonts w:ascii="Arial" w:hAnsi="Arial" w:cs="Arial"/>
          <w:sz w:val="24"/>
          <w:szCs w:val="24"/>
        </w:rPr>
        <w:t xml:space="preserve"> £</w:t>
      </w:r>
      <w:r w:rsidR="00BD2705">
        <w:rPr>
          <w:rFonts w:ascii="Arial" w:hAnsi="Arial" w:cs="Arial"/>
          <w:sz w:val="24"/>
          <w:szCs w:val="24"/>
        </w:rPr>
        <w:t>40 charge will be made if extra cleaning is required</w:t>
      </w:r>
      <w:r w:rsidR="003B10E4">
        <w:rPr>
          <w:rFonts w:ascii="Arial" w:hAnsi="Arial" w:cs="Arial"/>
          <w:sz w:val="24"/>
          <w:szCs w:val="24"/>
        </w:rPr>
        <w:t xml:space="preserve"> at the end of the Hire</w:t>
      </w:r>
      <w:r w:rsidR="00D209DC">
        <w:rPr>
          <w:rFonts w:ascii="Arial" w:hAnsi="Arial" w:cs="Arial"/>
          <w:sz w:val="24"/>
          <w:szCs w:val="24"/>
        </w:rPr>
        <w:t>.</w:t>
      </w:r>
    </w:p>
    <w:p w14:paraId="7194B6FD" w14:textId="3C3A26AB" w:rsidR="00F31A1B" w:rsidRDefault="00F31A1B" w:rsidP="002D2241">
      <w:pPr>
        <w:rPr>
          <w:rFonts w:ascii="Arial" w:hAnsi="Arial" w:cs="Arial"/>
          <w:sz w:val="24"/>
          <w:szCs w:val="24"/>
        </w:rPr>
      </w:pPr>
      <w:r>
        <w:rPr>
          <w:rFonts w:ascii="Arial" w:hAnsi="Arial" w:cs="Arial"/>
          <w:sz w:val="24"/>
          <w:szCs w:val="24"/>
        </w:rPr>
        <w:lastRenderedPageBreak/>
        <w:t xml:space="preserve">The following statement is signed </w:t>
      </w:r>
      <w:r w:rsidR="004D6234">
        <w:rPr>
          <w:rFonts w:ascii="Arial" w:hAnsi="Arial" w:cs="Arial"/>
          <w:sz w:val="24"/>
          <w:szCs w:val="24"/>
        </w:rPr>
        <w:t xml:space="preserve">by me </w:t>
      </w:r>
      <w:r>
        <w:rPr>
          <w:rFonts w:ascii="Arial" w:hAnsi="Arial" w:cs="Arial"/>
          <w:sz w:val="24"/>
          <w:szCs w:val="24"/>
        </w:rPr>
        <w:t>as having read and understood the conditions at Annex A to this Hire Agreement.</w:t>
      </w:r>
    </w:p>
    <w:p w14:paraId="4931631D" w14:textId="54462081" w:rsidR="00F31A1B" w:rsidRDefault="004D6234" w:rsidP="002D2241">
      <w:pPr>
        <w:rPr>
          <w:rFonts w:ascii="Arial" w:hAnsi="Arial" w:cs="Arial"/>
          <w:sz w:val="24"/>
          <w:szCs w:val="24"/>
        </w:rPr>
      </w:pPr>
      <w:r w:rsidRPr="004D6234">
        <w:rPr>
          <w:rFonts w:ascii="Arial" w:hAnsi="Arial" w:cs="Arial"/>
          <w:sz w:val="24"/>
          <w:szCs w:val="24"/>
        </w:rPr>
        <w:t>I have read and understood the terms and conditions of hi</w:t>
      </w:r>
      <w:r>
        <w:rPr>
          <w:rFonts w:ascii="Arial" w:hAnsi="Arial" w:cs="Arial"/>
          <w:sz w:val="24"/>
          <w:szCs w:val="24"/>
        </w:rPr>
        <w:t>re</w:t>
      </w:r>
      <w:r w:rsidRPr="004D6234">
        <w:rPr>
          <w:rFonts w:ascii="Arial" w:hAnsi="Arial" w:cs="Arial"/>
          <w:sz w:val="24"/>
          <w:szCs w:val="24"/>
        </w:rPr>
        <w:t xml:space="preserve"> detailed </w:t>
      </w:r>
      <w:r>
        <w:rPr>
          <w:rFonts w:ascii="Arial" w:hAnsi="Arial" w:cs="Arial"/>
          <w:sz w:val="24"/>
          <w:szCs w:val="24"/>
        </w:rPr>
        <w:t>at Annex A</w:t>
      </w:r>
      <w:r w:rsidRPr="004D6234">
        <w:rPr>
          <w:rFonts w:ascii="Arial" w:hAnsi="Arial" w:cs="Arial"/>
          <w:sz w:val="24"/>
          <w:szCs w:val="24"/>
        </w:rPr>
        <w:t xml:space="preserve"> </w:t>
      </w:r>
      <w:r>
        <w:rPr>
          <w:rFonts w:ascii="Arial" w:hAnsi="Arial" w:cs="Arial"/>
          <w:sz w:val="24"/>
          <w:szCs w:val="24"/>
        </w:rPr>
        <w:t>a</w:t>
      </w:r>
      <w:r w:rsidRPr="004D6234">
        <w:rPr>
          <w:rFonts w:ascii="Arial" w:hAnsi="Arial" w:cs="Arial"/>
          <w:sz w:val="24"/>
          <w:szCs w:val="24"/>
        </w:rPr>
        <w:t xml:space="preserve">nd </w:t>
      </w:r>
      <w:r>
        <w:rPr>
          <w:rFonts w:ascii="Arial" w:hAnsi="Arial" w:cs="Arial"/>
          <w:sz w:val="24"/>
          <w:szCs w:val="24"/>
        </w:rPr>
        <w:t>certify that</w:t>
      </w:r>
      <w:r w:rsidRPr="004D6234">
        <w:rPr>
          <w:rFonts w:ascii="Arial" w:hAnsi="Arial" w:cs="Arial"/>
          <w:sz w:val="24"/>
          <w:szCs w:val="24"/>
        </w:rPr>
        <w:t xml:space="preserve"> I am 21 years of age</w:t>
      </w:r>
      <w:r>
        <w:rPr>
          <w:rFonts w:ascii="Arial" w:hAnsi="Arial" w:cs="Arial"/>
          <w:sz w:val="24"/>
          <w:szCs w:val="24"/>
        </w:rPr>
        <w:t xml:space="preserve"> or over with identification produced by me.</w:t>
      </w:r>
    </w:p>
    <w:p w14:paraId="577D3B10" w14:textId="4F4E5AC1" w:rsidR="00F31A1B" w:rsidRDefault="004D6234" w:rsidP="002D2241">
      <w:pPr>
        <w:rPr>
          <w:rFonts w:ascii="Arial" w:hAnsi="Arial" w:cs="Arial"/>
          <w:sz w:val="24"/>
          <w:szCs w:val="24"/>
        </w:rPr>
      </w:pPr>
      <w:r>
        <w:rPr>
          <w:rFonts w:ascii="Arial" w:hAnsi="Arial" w:cs="Arial"/>
          <w:sz w:val="24"/>
          <w:szCs w:val="24"/>
        </w:rPr>
        <w:t>I</w:t>
      </w:r>
      <w:r w:rsidRPr="004D6234">
        <w:rPr>
          <w:rFonts w:ascii="Arial" w:hAnsi="Arial" w:cs="Arial"/>
          <w:sz w:val="24"/>
          <w:szCs w:val="24"/>
        </w:rPr>
        <w:t>f entertainment, music, dancing</w:t>
      </w:r>
      <w:r>
        <w:rPr>
          <w:rFonts w:ascii="Arial" w:hAnsi="Arial" w:cs="Arial"/>
          <w:sz w:val="24"/>
          <w:szCs w:val="24"/>
        </w:rPr>
        <w:t>,</w:t>
      </w:r>
      <w:r w:rsidRPr="004D6234">
        <w:rPr>
          <w:rFonts w:ascii="Arial" w:hAnsi="Arial" w:cs="Arial"/>
          <w:sz w:val="24"/>
          <w:szCs w:val="24"/>
        </w:rPr>
        <w:t xml:space="preserve"> is to take place during the h</w:t>
      </w:r>
      <w:r>
        <w:rPr>
          <w:rFonts w:ascii="Arial" w:hAnsi="Arial" w:cs="Arial"/>
          <w:sz w:val="24"/>
          <w:szCs w:val="24"/>
        </w:rPr>
        <w:t>ire</w:t>
      </w:r>
      <w:r w:rsidRPr="004D6234">
        <w:rPr>
          <w:rFonts w:ascii="Arial" w:hAnsi="Arial" w:cs="Arial"/>
          <w:sz w:val="24"/>
          <w:szCs w:val="24"/>
        </w:rPr>
        <w:t xml:space="preserve">, I acknowledged receipt of </w:t>
      </w:r>
      <w:r>
        <w:rPr>
          <w:rFonts w:ascii="Arial" w:hAnsi="Arial" w:cs="Arial"/>
          <w:sz w:val="24"/>
          <w:szCs w:val="24"/>
        </w:rPr>
        <w:t>‘</w:t>
      </w:r>
      <w:r w:rsidRPr="004D6234">
        <w:rPr>
          <w:rFonts w:ascii="Arial" w:hAnsi="Arial" w:cs="Arial"/>
          <w:sz w:val="24"/>
          <w:szCs w:val="24"/>
        </w:rPr>
        <w:t>special conditions of hire</w:t>
      </w:r>
      <w:r>
        <w:rPr>
          <w:rFonts w:ascii="Arial" w:hAnsi="Arial" w:cs="Arial"/>
          <w:sz w:val="24"/>
          <w:szCs w:val="24"/>
        </w:rPr>
        <w:t xml:space="preserve">’ and understand </w:t>
      </w:r>
      <w:r w:rsidRPr="004D6234">
        <w:rPr>
          <w:rFonts w:ascii="Arial" w:hAnsi="Arial" w:cs="Arial"/>
          <w:sz w:val="24"/>
          <w:szCs w:val="24"/>
        </w:rPr>
        <w:t>that all such entertainment must finish no later than 11:45</w:t>
      </w:r>
      <w:r>
        <w:rPr>
          <w:rFonts w:ascii="Arial" w:hAnsi="Arial" w:cs="Arial"/>
          <w:sz w:val="24"/>
          <w:szCs w:val="24"/>
        </w:rPr>
        <w:t>pm</w:t>
      </w:r>
      <w:r w:rsidRPr="004D6234">
        <w:rPr>
          <w:rFonts w:ascii="Arial" w:hAnsi="Arial" w:cs="Arial"/>
          <w:sz w:val="24"/>
          <w:szCs w:val="24"/>
        </w:rPr>
        <w:t xml:space="preserve"> except with prior authorization of the management</w:t>
      </w:r>
      <w:r>
        <w:rPr>
          <w:rFonts w:ascii="Arial" w:hAnsi="Arial" w:cs="Arial"/>
          <w:sz w:val="24"/>
          <w:szCs w:val="24"/>
        </w:rPr>
        <w:t xml:space="preserve"> </w:t>
      </w:r>
      <w:r w:rsidRPr="004D6234">
        <w:rPr>
          <w:rFonts w:ascii="Arial" w:hAnsi="Arial" w:cs="Arial"/>
          <w:sz w:val="24"/>
          <w:szCs w:val="24"/>
        </w:rPr>
        <w:t>committee</w:t>
      </w:r>
      <w:r>
        <w:rPr>
          <w:rFonts w:ascii="Arial" w:hAnsi="Arial" w:cs="Arial"/>
          <w:sz w:val="24"/>
          <w:szCs w:val="24"/>
        </w:rPr>
        <w:t xml:space="preserve"> through the caretaker on its behalf.</w:t>
      </w:r>
    </w:p>
    <w:p w14:paraId="38234DB8" w14:textId="77777777" w:rsidR="004D6234" w:rsidRDefault="004D6234" w:rsidP="002D2241">
      <w:pPr>
        <w:rPr>
          <w:rFonts w:ascii="Arial" w:hAnsi="Arial" w:cs="Arial"/>
          <w:b/>
          <w:bCs/>
          <w:sz w:val="24"/>
          <w:szCs w:val="24"/>
          <w:u w:val="single"/>
        </w:rPr>
      </w:pPr>
    </w:p>
    <w:p w14:paraId="2C3F9C2D" w14:textId="16A0F6A8" w:rsidR="00F31A1B" w:rsidRPr="00D30899" w:rsidRDefault="00F31A1B" w:rsidP="00D30899">
      <w:pPr>
        <w:pStyle w:val="ListParagraph"/>
        <w:numPr>
          <w:ilvl w:val="0"/>
          <w:numId w:val="1"/>
        </w:numPr>
        <w:rPr>
          <w:rFonts w:ascii="Arial" w:hAnsi="Arial" w:cs="Arial"/>
          <w:b/>
          <w:bCs/>
          <w:sz w:val="24"/>
          <w:szCs w:val="24"/>
          <w:u w:val="single"/>
        </w:rPr>
      </w:pPr>
      <w:r w:rsidRPr="00D30899">
        <w:rPr>
          <w:rFonts w:ascii="Arial" w:hAnsi="Arial" w:cs="Arial"/>
          <w:b/>
          <w:bCs/>
          <w:sz w:val="24"/>
          <w:szCs w:val="24"/>
          <w:u w:val="single"/>
        </w:rPr>
        <w:t>Signed by the Hirer of Hirers Authorised Representative.</w:t>
      </w:r>
    </w:p>
    <w:p w14:paraId="013DB8D1" w14:textId="77777777" w:rsidR="00B72715" w:rsidRDefault="00B72715" w:rsidP="002D2241">
      <w:pPr>
        <w:rPr>
          <w:rFonts w:ascii="Arial" w:hAnsi="Arial" w:cs="Arial"/>
          <w:b/>
          <w:bCs/>
          <w:sz w:val="24"/>
          <w:szCs w:val="24"/>
          <w:u w:val="single"/>
        </w:rPr>
      </w:pPr>
    </w:p>
    <w:p w14:paraId="578CAE6A" w14:textId="1624A83B" w:rsidR="00B72715" w:rsidRPr="00D30899" w:rsidRDefault="00B72715" w:rsidP="00D30899">
      <w:pPr>
        <w:pStyle w:val="ListParagraph"/>
        <w:numPr>
          <w:ilvl w:val="0"/>
          <w:numId w:val="1"/>
        </w:numPr>
        <w:rPr>
          <w:rFonts w:ascii="Arial" w:hAnsi="Arial" w:cs="Arial"/>
          <w:b/>
          <w:bCs/>
          <w:sz w:val="24"/>
          <w:szCs w:val="24"/>
          <w:u w:val="single"/>
        </w:rPr>
      </w:pPr>
      <w:r w:rsidRPr="00D30899">
        <w:rPr>
          <w:rFonts w:ascii="Arial" w:hAnsi="Arial" w:cs="Arial"/>
          <w:b/>
          <w:bCs/>
          <w:sz w:val="24"/>
          <w:szCs w:val="24"/>
          <w:u w:val="single"/>
        </w:rPr>
        <w:t>Confirmation of booking signed by Caretaker on behalf of the Narborough &amp; Narford Community Centre Management Committee</w:t>
      </w:r>
      <w:r w:rsidR="00D30899" w:rsidRPr="00D30899">
        <w:rPr>
          <w:rFonts w:ascii="Arial" w:hAnsi="Arial" w:cs="Arial"/>
          <w:b/>
          <w:bCs/>
          <w:sz w:val="24"/>
          <w:szCs w:val="24"/>
          <w:u w:val="single"/>
        </w:rPr>
        <w:t>.</w:t>
      </w:r>
    </w:p>
    <w:p w14:paraId="710B01C7" w14:textId="0BFC7974" w:rsidR="00F31A1B" w:rsidRDefault="00F31A1B" w:rsidP="002D2241">
      <w:pPr>
        <w:rPr>
          <w:rFonts w:ascii="Arial" w:hAnsi="Arial" w:cs="Arial"/>
          <w:sz w:val="24"/>
          <w:szCs w:val="24"/>
        </w:rPr>
      </w:pPr>
    </w:p>
    <w:p w14:paraId="3F8CC651" w14:textId="77777777" w:rsidR="004D6234" w:rsidRDefault="004D6234" w:rsidP="002D2241">
      <w:pPr>
        <w:rPr>
          <w:rFonts w:ascii="Arial" w:hAnsi="Arial" w:cs="Arial"/>
          <w:sz w:val="24"/>
          <w:szCs w:val="24"/>
        </w:rPr>
      </w:pPr>
    </w:p>
    <w:p w14:paraId="6FCC1AB9" w14:textId="2295B9F8" w:rsidR="004D6234" w:rsidRPr="00D30899" w:rsidRDefault="004D6234" w:rsidP="00D30899">
      <w:pPr>
        <w:pStyle w:val="ListParagraph"/>
        <w:numPr>
          <w:ilvl w:val="0"/>
          <w:numId w:val="2"/>
        </w:numPr>
        <w:rPr>
          <w:rFonts w:ascii="Arial" w:hAnsi="Arial" w:cs="Arial"/>
          <w:sz w:val="24"/>
          <w:szCs w:val="24"/>
        </w:rPr>
      </w:pPr>
      <w:r w:rsidRPr="00D30899">
        <w:rPr>
          <w:rFonts w:ascii="Arial" w:hAnsi="Arial" w:cs="Arial"/>
          <w:sz w:val="24"/>
          <w:szCs w:val="24"/>
        </w:rPr>
        <w:t>Signature _______________________________</w:t>
      </w:r>
    </w:p>
    <w:p w14:paraId="15973B60" w14:textId="65CD98D5" w:rsidR="004D6234" w:rsidRDefault="004D6234" w:rsidP="002D2241">
      <w:pPr>
        <w:rPr>
          <w:rFonts w:ascii="Arial" w:hAnsi="Arial" w:cs="Arial"/>
          <w:sz w:val="24"/>
          <w:szCs w:val="24"/>
        </w:rPr>
      </w:pPr>
    </w:p>
    <w:p w14:paraId="1B6CFDBF" w14:textId="3D6958A5" w:rsidR="004D6234" w:rsidRDefault="004D6234" w:rsidP="00D30899">
      <w:pPr>
        <w:ind w:firstLine="720"/>
        <w:rPr>
          <w:rFonts w:ascii="Arial" w:hAnsi="Arial" w:cs="Arial"/>
          <w:sz w:val="24"/>
          <w:szCs w:val="24"/>
        </w:rPr>
      </w:pPr>
      <w:r>
        <w:rPr>
          <w:rFonts w:ascii="Arial" w:hAnsi="Arial" w:cs="Arial"/>
          <w:sz w:val="24"/>
          <w:szCs w:val="24"/>
        </w:rPr>
        <w:t>Print Name ______________________________</w:t>
      </w:r>
    </w:p>
    <w:p w14:paraId="0D7A92C1" w14:textId="325C9D4D" w:rsidR="004D6234" w:rsidRDefault="004D6234" w:rsidP="002D2241">
      <w:pPr>
        <w:rPr>
          <w:rFonts w:ascii="Arial" w:hAnsi="Arial" w:cs="Arial"/>
          <w:sz w:val="24"/>
          <w:szCs w:val="24"/>
        </w:rPr>
      </w:pPr>
    </w:p>
    <w:p w14:paraId="260B6CBD" w14:textId="46230B3E" w:rsidR="004D6234" w:rsidRDefault="004D6234" w:rsidP="00D30899">
      <w:pPr>
        <w:ind w:firstLine="720"/>
        <w:rPr>
          <w:rFonts w:ascii="Arial" w:hAnsi="Arial" w:cs="Arial"/>
          <w:sz w:val="24"/>
          <w:szCs w:val="24"/>
        </w:rPr>
      </w:pPr>
      <w:r>
        <w:rPr>
          <w:rFonts w:ascii="Arial" w:hAnsi="Arial" w:cs="Arial"/>
          <w:sz w:val="24"/>
          <w:szCs w:val="24"/>
        </w:rPr>
        <w:t>Date ________________</w:t>
      </w:r>
    </w:p>
    <w:p w14:paraId="7F211A47" w14:textId="77777777" w:rsidR="00D30899" w:rsidRDefault="00D30899" w:rsidP="00D30899">
      <w:pPr>
        <w:rPr>
          <w:rFonts w:ascii="Arial" w:hAnsi="Arial" w:cs="Arial"/>
          <w:sz w:val="24"/>
          <w:szCs w:val="24"/>
        </w:rPr>
      </w:pPr>
    </w:p>
    <w:p w14:paraId="1A935FCA" w14:textId="77777777" w:rsidR="004A649D" w:rsidRDefault="004A649D" w:rsidP="00D30899">
      <w:pPr>
        <w:rPr>
          <w:rFonts w:ascii="Arial" w:hAnsi="Arial" w:cs="Arial"/>
          <w:sz w:val="24"/>
          <w:szCs w:val="24"/>
        </w:rPr>
      </w:pPr>
    </w:p>
    <w:p w14:paraId="28C19EB5" w14:textId="77777777" w:rsidR="00A156CC" w:rsidRPr="00A156CC" w:rsidRDefault="00A156CC" w:rsidP="00A156CC">
      <w:pPr>
        <w:pStyle w:val="ListParagraph"/>
        <w:numPr>
          <w:ilvl w:val="0"/>
          <w:numId w:val="2"/>
        </w:numPr>
        <w:rPr>
          <w:rFonts w:ascii="Arial" w:hAnsi="Arial" w:cs="Arial"/>
          <w:sz w:val="24"/>
          <w:szCs w:val="24"/>
        </w:rPr>
      </w:pPr>
      <w:r w:rsidRPr="00A156CC">
        <w:rPr>
          <w:rFonts w:ascii="Arial" w:hAnsi="Arial" w:cs="Arial"/>
          <w:sz w:val="24"/>
          <w:szCs w:val="24"/>
        </w:rPr>
        <w:t>Signature _______________________________</w:t>
      </w:r>
    </w:p>
    <w:p w14:paraId="26F25D32" w14:textId="77777777" w:rsidR="00A156CC" w:rsidRPr="00A156CC" w:rsidRDefault="00A156CC" w:rsidP="00A156CC">
      <w:pPr>
        <w:ind w:left="360"/>
        <w:rPr>
          <w:rFonts w:ascii="Arial" w:hAnsi="Arial" w:cs="Arial"/>
          <w:sz w:val="24"/>
          <w:szCs w:val="24"/>
        </w:rPr>
      </w:pPr>
    </w:p>
    <w:p w14:paraId="3AEE2008" w14:textId="77777777" w:rsidR="00A156CC" w:rsidRPr="00A156CC" w:rsidRDefault="00A156CC" w:rsidP="00A156CC">
      <w:pPr>
        <w:pStyle w:val="ListParagraph"/>
        <w:rPr>
          <w:rFonts w:ascii="Arial" w:hAnsi="Arial" w:cs="Arial"/>
          <w:sz w:val="24"/>
          <w:szCs w:val="24"/>
        </w:rPr>
      </w:pPr>
      <w:r w:rsidRPr="00A156CC">
        <w:rPr>
          <w:rFonts w:ascii="Arial" w:hAnsi="Arial" w:cs="Arial"/>
          <w:sz w:val="24"/>
          <w:szCs w:val="24"/>
        </w:rPr>
        <w:t>Print Name ______________________________</w:t>
      </w:r>
    </w:p>
    <w:p w14:paraId="5C4F96B7" w14:textId="77777777" w:rsidR="00A156CC" w:rsidRPr="00A156CC" w:rsidRDefault="00A156CC" w:rsidP="004A649D">
      <w:pPr>
        <w:pStyle w:val="ListParagraph"/>
        <w:rPr>
          <w:rFonts w:ascii="Arial" w:hAnsi="Arial" w:cs="Arial"/>
          <w:sz w:val="24"/>
          <w:szCs w:val="24"/>
        </w:rPr>
      </w:pPr>
    </w:p>
    <w:p w14:paraId="7455D314" w14:textId="77777777" w:rsidR="00A156CC" w:rsidRPr="00A156CC" w:rsidRDefault="00A156CC" w:rsidP="004A649D">
      <w:pPr>
        <w:pStyle w:val="ListParagraph"/>
        <w:rPr>
          <w:rFonts w:ascii="Arial" w:hAnsi="Arial" w:cs="Arial"/>
          <w:sz w:val="24"/>
          <w:szCs w:val="24"/>
        </w:rPr>
      </w:pPr>
      <w:r w:rsidRPr="00A156CC">
        <w:rPr>
          <w:rFonts w:ascii="Arial" w:hAnsi="Arial" w:cs="Arial"/>
          <w:sz w:val="24"/>
          <w:szCs w:val="24"/>
        </w:rPr>
        <w:t>Date ________________</w:t>
      </w:r>
    </w:p>
    <w:p w14:paraId="06FB2E15" w14:textId="77777777" w:rsidR="00415705" w:rsidRDefault="00415705" w:rsidP="00F127CB">
      <w:pPr>
        <w:rPr>
          <w:rFonts w:ascii="Arial" w:hAnsi="Arial" w:cs="Arial"/>
          <w:sz w:val="24"/>
          <w:szCs w:val="24"/>
        </w:rPr>
      </w:pPr>
    </w:p>
    <w:p w14:paraId="00CFC6DB" w14:textId="77777777" w:rsidR="003D50CC" w:rsidRDefault="003D50CC" w:rsidP="00F127CB">
      <w:pPr>
        <w:rPr>
          <w:rFonts w:ascii="Arial" w:hAnsi="Arial" w:cs="Arial"/>
          <w:sz w:val="24"/>
          <w:szCs w:val="24"/>
        </w:rPr>
      </w:pPr>
    </w:p>
    <w:p w14:paraId="0085FC59" w14:textId="77777777" w:rsidR="003D50CC" w:rsidRDefault="003D50CC" w:rsidP="00F127CB">
      <w:pPr>
        <w:rPr>
          <w:rFonts w:ascii="Arial" w:hAnsi="Arial" w:cs="Arial"/>
          <w:sz w:val="24"/>
          <w:szCs w:val="24"/>
        </w:rPr>
      </w:pPr>
    </w:p>
    <w:p w14:paraId="2B35A0DB" w14:textId="77777777" w:rsidR="003D50CC" w:rsidRDefault="003D50CC" w:rsidP="00F127CB">
      <w:pPr>
        <w:rPr>
          <w:rFonts w:ascii="Arial" w:hAnsi="Arial" w:cs="Arial"/>
          <w:sz w:val="24"/>
          <w:szCs w:val="24"/>
        </w:rPr>
      </w:pPr>
    </w:p>
    <w:p w14:paraId="2185E0E3" w14:textId="77777777" w:rsidR="003D50CC" w:rsidRDefault="003D50CC" w:rsidP="00F127CB">
      <w:pPr>
        <w:rPr>
          <w:rFonts w:ascii="Arial" w:hAnsi="Arial" w:cs="Arial"/>
          <w:sz w:val="24"/>
          <w:szCs w:val="24"/>
        </w:rPr>
      </w:pPr>
    </w:p>
    <w:p w14:paraId="348DD62E" w14:textId="77777777" w:rsidR="003D50CC" w:rsidRDefault="003D50CC" w:rsidP="00F127CB">
      <w:pPr>
        <w:rPr>
          <w:rFonts w:ascii="Arial" w:hAnsi="Arial" w:cs="Arial"/>
          <w:sz w:val="24"/>
          <w:szCs w:val="24"/>
        </w:rPr>
      </w:pPr>
    </w:p>
    <w:p w14:paraId="50834F2E" w14:textId="65D429B0" w:rsidR="005E6CF9" w:rsidRPr="006A552B" w:rsidRDefault="004614A9" w:rsidP="00F127CB">
      <w:pPr>
        <w:rPr>
          <w:rFonts w:ascii="Arial" w:hAnsi="Arial" w:cs="Arial"/>
          <w:b/>
          <w:bCs/>
          <w:sz w:val="20"/>
          <w:szCs w:val="20"/>
          <w:u w:val="single"/>
        </w:rPr>
      </w:pPr>
      <w:r w:rsidRPr="004614A9">
        <w:rPr>
          <w:rFonts w:ascii="Arial" w:hAnsi="Arial" w:cs="Arial"/>
          <w:b/>
          <w:bCs/>
          <w:sz w:val="24"/>
          <w:szCs w:val="24"/>
        </w:rPr>
        <w:lastRenderedPageBreak/>
        <w:t>Annex A</w:t>
      </w:r>
      <w:r>
        <w:rPr>
          <w:rFonts w:ascii="Arial" w:hAnsi="Arial" w:cs="Arial"/>
          <w:b/>
          <w:bCs/>
          <w:sz w:val="20"/>
          <w:szCs w:val="20"/>
          <w:u w:val="single"/>
        </w:rPr>
        <w:t xml:space="preserve"> </w:t>
      </w:r>
      <w:r w:rsidR="005E6CF9" w:rsidRPr="004614A9">
        <w:rPr>
          <w:rFonts w:ascii="Arial" w:hAnsi="Arial" w:cs="Arial"/>
          <w:b/>
          <w:bCs/>
          <w:sz w:val="24"/>
          <w:szCs w:val="24"/>
          <w:u w:val="single"/>
        </w:rPr>
        <w:t>Special conditions of hire dash public entertainment licence</w:t>
      </w:r>
    </w:p>
    <w:p w14:paraId="509FA06C" w14:textId="4C7911ED" w:rsidR="009353FA" w:rsidRPr="009353FA" w:rsidRDefault="005E6CF9" w:rsidP="00F127CB">
      <w:pPr>
        <w:rPr>
          <w:rFonts w:ascii="Arial" w:hAnsi="Arial" w:cs="Arial"/>
          <w:sz w:val="20"/>
          <w:szCs w:val="20"/>
        </w:rPr>
      </w:pPr>
      <w:proofErr w:type="gramStart"/>
      <w:r w:rsidRPr="005E6CF9">
        <w:rPr>
          <w:rFonts w:ascii="Arial" w:hAnsi="Arial" w:cs="Arial"/>
          <w:sz w:val="20"/>
          <w:szCs w:val="20"/>
        </w:rPr>
        <w:t>For the purpose of</w:t>
      </w:r>
      <w:proofErr w:type="gramEnd"/>
      <w:r w:rsidRPr="005E6CF9">
        <w:rPr>
          <w:rFonts w:ascii="Arial" w:hAnsi="Arial" w:cs="Arial"/>
          <w:sz w:val="20"/>
          <w:szCs w:val="20"/>
        </w:rPr>
        <w:t xml:space="preserve"> these conditions the term </w:t>
      </w:r>
      <w:r w:rsidR="006A552B">
        <w:rPr>
          <w:rFonts w:ascii="Arial" w:hAnsi="Arial" w:cs="Arial"/>
          <w:sz w:val="20"/>
          <w:szCs w:val="20"/>
        </w:rPr>
        <w:t xml:space="preserve">HIRER </w:t>
      </w:r>
      <w:r w:rsidRPr="005E6CF9">
        <w:rPr>
          <w:rFonts w:ascii="Arial" w:hAnsi="Arial" w:cs="Arial"/>
          <w:sz w:val="20"/>
          <w:szCs w:val="20"/>
        </w:rPr>
        <w:t>s</w:t>
      </w:r>
      <w:r w:rsidR="006A552B">
        <w:rPr>
          <w:rFonts w:ascii="Arial" w:hAnsi="Arial" w:cs="Arial"/>
          <w:sz w:val="20"/>
          <w:szCs w:val="20"/>
        </w:rPr>
        <w:t>hall</w:t>
      </w:r>
      <w:r w:rsidRPr="005E6CF9">
        <w:rPr>
          <w:rFonts w:ascii="Arial" w:hAnsi="Arial" w:cs="Arial"/>
          <w:sz w:val="20"/>
          <w:szCs w:val="20"/>
        </w:rPr>
        <w:t xml:space="preserve"> me an individual hirer or, where the hirer is an organisation, the authorised representative</w:t>
      </w:r>
      <w:r w:rsidR="00E12A7E">
        <w:rPr>
          <w:rFonts w:ascii="Arial" w:hAnsi="Arial" w:cs="Arial"/>
          <w:sz w:val="20"/>
          <w:szCs w:val="20"/>
        </w:rPr>
        <w:t>. A</w:t>
      </w:r>
      <w:r w:rsidRPr="005E6CF9">
        <w:rPr>
          <w:rFonts w:ascii="Arial" w:hAnsi="Arial" w:cs="Arial"/>
          <w:sz w:val="20"/>
          <w:szCs w:val="20"/>
        </w:rPr>
        <w:t xml:space="preserve">ny reference to the </w:t>
      </w:r>
      <w:r w:rsidR="006A552B">
        <w:rPr>
          <w:rFonts w:ascii="Arial" w:hAnsi="Arial" w:cs="Arial"/>
          <w:sz w:val="20"/>
          <w:szCs w:val="20"/>
        </w:rPr>
        <w:t>‘</w:t>
      </w:r>
      <w:r w:rsidRPr="005E6CF9">
        <w:rPr>
          <w:rFonts w:ascii="Arial" w:hAnsi="Arial" w:cs="Arial"/>
          <w:sz w:val="20"/>
          <w:szCs w:val="20"/>
        </w:rPr>
        <w:t>committee</w:t>
      </w:r>
      <w:r w:rsidR="006A552B">
        <w:rPr>
          <w:rFonts w:ascii="Arial" w:hAnsi="Arial" w:cs="Arial"/>
          <w:sz w:val="20"/>
          <w:szCs w:val="20"/>
        </w:rPr>
        <w:t>’</w:t>
      </w:r>
      <w:r w:rsidRPr="005E6CF9">
        <w:rPr>
          <w:rFonts w:ascii="Arial" w:hAnsi="Arial" w:cs="Arial"/>
          <w:sz w:val="20"/>
          <w:szCs w:val="20"/>
        </w:rPr>
        <w:t xml:space="preserve"> shall mean the </w:t>
      </w:r>
      <w:r w:rsidR="00C52B61">
        <w:rPr>
          <w:rFonts w:ascii="Arial" w:hAnsi="Arial" w:cs="Arial"/>
          <w:sz w:val="20"/>
          <w:szCs w:val="20"/>
        </w:rPr>
        <w:t>M</w:t>
      </w:r>
      <w:r w:rsidRPr="005E6CF9">
        <w:rPr>
          <w:rFonts w:ascii="Arial" w:hAnsi="Arial" w:cs="Arial"/>
          <w:sz w:val="20"/>
          <w:szCs w:val="20"/>
        </w:rPr>
        <w:t xml:space="preserve">anagement </w:t>
      </w:r>
      <w:r w:rsidR="00C52B61">
        <w:rPr>
          <w:rFonts w:ascii="Arial" w:hAnsi="Arial" w:cs="Arial"/>
          <w:sz w:val="20"/>
          <w:szCs w:val="20"/>
        </w:rPr>
        <w:t>C</w:t>
      </w:r>
      <w:r w:rsidRPr="005E6CF9">
        <w:rPr>
          <w:rFonts w:ascii="Arial" w:hAnsi="Arial" w:cs="Arial"/>
          <w:sz w:val="20"/>
          <w:szCs w:val="20"/>
        </w:rPr>
        <w:t xml:space="preserve">ommittee of </w:t>
      </w:r>
      <w:r w:rsidR="006A552B" w:rsidRPr="005E6CF9">
        <w:rPr>
          <w:rFonts w:ascii="Arial" w:hAnsi="Arial" w:cs="Arial"/>
          <w:sz w:val="20"/>
          <w:szCs w:val="20"/>
        </w:rPr>
        <w:t>Narborough</w:t>
      </w:r>
      <w:r w:rsidRPr="005E6CF9">
        <w:rPr>
          <w:rFonts w:ascii="Arial" w:hAnsi="Arial" w:cs="Arial"/>
          <w:sz w:val="20"/>
          <w:szCs w:val="20"/>
        </w:rPr>
        <w:t xml:space="preserve"> </w:t>
      </w:r>
      <w:r w:rsidR="00E12A7E">
        <w:rPr>
          <w:rFonts w:ascii="Arial" w:hAnsi="Arial" w:cs="Arial"/>
          <w:sz w:val="20"/>
          <w:szCs w:val="20"/>
        </w:rPr>
        <w:t xml:space="preserve">&amp; </w:t>
      </w:r>
      <w:r w:rsidR="006A552B" w:rsidRPr="005E6CF9">
        <w:rPr>
          <w:rFonts w:ascii="Arial" w:hAnsi="Arial" w:cs="Arial"/>
          <w:sz w:val="20"/>
          <w:szCs w:val="20"/>
        </w:rPr>
        <w:t>Narford</w:t>
      </w:r>
      <w:r w:rsidRPr="005E6CF9">
        <w:rPr>
          <w:rFonts w:ascii="Arial" w:hAnsi="Arial" w:cs="Arial"/>
          <w:sz w:val="20"/>
          <w:szCs w:val="20"/>
        </w:rPr>
        <w:t xml:space="preserve"> </w:t>
      </w:r>
      <w:r w:rsidR="006A552B">
        <w:rPr>
          <w:rFonts w:ascii="Arial" w:hAnsi="Arial" w:cs="Arial"/>
          <w:sz w:val="20"/>
          <w:szCs w:val="20"/>
        </w:rPr>
        <w:t>C</w:t>
      </w:r>
      <w:r w:rsidRPr="005E6CF9">
        <w:rPr>
          <w:rFonts w:ascii="Arial" w:hAnsi="Arial" w:cs="Arial"/>
          <w:sz w:val="20"/>
          <w:szCs w:val="20"/>
        </w:rPr>
        <w:t xml:space="preserve">ommunity </w:t>
      </w:r>
      <w:r w:rsidR="006A552B">
        <w:rPr>
          <w:rFonts w:ascii="Arial" w:hAnsi="Arial" w:cs="Arial"/>
          <w:sz w:val="20"/>
          <w:szCs w:val="20"/>
        </w:rPr>
        <w:t>C</w:t>
      </w:r>
      <w:r w:rsidRPr="005E6CF9">
        <w:rPr>
          <w:rFonts w:ascii="Arial" w:hAnsi="Arial" w:cs="Arial"/>
          <w:sz w:val="20"/>
          <w:szCs w:val="20"/>
        </w:rPr>
        <w:t>entre</w:t>
      </w:r>
      <w:r w:rsidR="009353FA">
        <w:rPr>
          <w:rFonts w:ascii="Arial" w:hAnsi="Arial" w:cs="Arial"/>
          <w:sz w:val="20"/>
          <w:szCs w:val="20"/>
        </w:rPr>
        <w:t>.</w:t>
      </w:r>
    </w:p>
    <w:p w14:paraId="000E8ABD" w14:textId="289E0878" w:rsidR="003D50CC" w:rsidRPr="00451CE9" w:rsidRDefault="009353FA" w:rsidP="00451CE9">
      <w:pPr>
        <w:pStyle w:val="ListParagraph"/>
        <w:numPr>
          <w:ilvl w:val="0"/>
          <w:numId w:val="3"/>
        </w:numPr>
        <w:rPr>
          <w:rFonts w:ascii="Arial" w:hAnsi="Arial" w:cs="Arial"/>
          <w:sz w:val="20"/>
          <w:szCs w:val="20"/>
        </w:rPr>
      </w:pPr>
      <w:r w:rsidRPr="00451CE9">
        <w:rPr>
          <w:rFonts w:ascii="Arial" w:hAnsi="Arial" w:cs="Arial"/>
          <w:sz w:val="20"/>
          <w:szCs w:val="20"/>
        </w:rPr>
        <w:t xml:space="preserve">The </w:t>
      </w:r>
      <w:r w:rsidR="00E12A7E" w:rsidRPr="00451CE9">
        <w:rPr>
          <w:rFonts w:ascii="Arial" w:hAnsi="Arial" w:cs="Arial"/>
          <w:sz w:val="20"/>
          <w:szCs w:val="20"/>
        </w:rPr>
        <w:t>HIRER</w:t>
      </w:r>
      <w:r w:rsidRPr="00451CE9">
        <w:rPr>
          <w:rFonts w:ascii="Arial" w:hAnsi="Arial" w:cs="Arial"/>
          <w:sz w:val="20"/>
          <w:szCs w:val="20"/>
        </w:rPr>
        <w:t xml:space="preserve"> not being a person under 21 years of age, hereby accepts responsibility for </w:t>
      </w:r>
      <w:proofErr w:type="gramStart"/>
      <w:r w:rsidRPr="00451CE9">
        <w:rPr>
          <w:rFonts w:ascii="Arial" w:hAnsi="Arial" w:cs="Arial"/>
          <w:sz w:val="20"/>
          <w:szCs w:val="20"/>
        </w:rPr>
        <w:t>being in charge of</w:t>
      </w:r>
      <w:proofErr w:type="gramEnd"/>
      <w:r w:rsidR="006A552B" w:rsidRPr="00451CE9">
        <w:rPr>
          <w:rFonts w:ascii="Arial" w:hAnsi="Arial" w:cs="Arial"/>
          <w:sz w:val="20"/>
          <w:szCs w:val="20"/>
        </w:rPr>
        <w:t xml:space="preserve"> and on the premises at all times when the public are present</w:t>
      </w:r>
      <w:r w:rsidR="00C52B61" w:rsidRPr="00451CE9">
        <w:rPr>
          <w:rFonts w:ascii="Arial" w:hAnsi="Arial" w:cs="Arial"/>
          <w:sz w:val="20"/>
          <w:szCs w:val="20"/>
        </w:rPr>
        <w:t>,</w:t>
      </w:r>
      <w:r w:rsidR="006A552B" w:rsidRPr="00451CE9">
        <w:rPr>
          <w:rFonts w:ascii="Arial" w:hAnsi="Arial" w:cs="Arial"/>
          <w:sz w:val="20"/>
          <w:szCs w:val="20"/>
        </w:rPr>
        <w:t xml:space="preserve"> and for ensuring that all conditions of the </w:t>
      </w:r>
      <w:r w:rsidR="00982AED" w:rsidRPr="00451CE9">
        <w:rPr>
          <w:rFonts w:ascii="Arial" w:hAnsi="Arial" w:cs="Arial"/>
          <w:sz w:val="20"/>
          <w:szCs w:val="20"/>
        </w:rPr>
        <w:t>P</w:t>
      </w:r>
      <w:r w:rsidR="006A552B" w:rsidRPr="00451CE9">
        <w:rPr>
          <w:rFonts w:ascii="Arial" w:hAnsi="Arial" w:cs="Arial"/>
          <w:sz w:val="20"/>
          <w:szCs w:val="20"/>
        </w:rPr>
        <w:t xml:space="preserve">ublic </w:t>
      </w:r>
      <w:r w:rsidR="00982AED" w:rsidRPr="00451CE9">
        <w:rPr>
          <w:rFonts w:ascii="Arial" w:hAnsi="Arial" w:cs="Arial"/>
          <w:sz w:val="20"/>
          <w:szCs w:val="20"/>
        </w:rPr>
        <w:t>E</w:t>
      </w:r>
      <w:r w:rsidR="006A552B" w:rsidRPr="00451CE9">
        <w:rPr>
          <w:rFonts w:ascii="Arial" w:hAnsi="Arial" w:cs="Arial"/>
          <w:sz w:val="20"/>
          <w:szCs w:val="20"/>
        </w:rPr>
        <w:t>ntertainment</w:t>
      </w:r>
      <w:r w:rsidR="00451CE9" w:rsidRPr="00451CE9">
        <w:rPr>
          <w:rFonts w:ascii="Arial" w:hAnsi="Arial" w:cs="Arial"/>
          <w:sz w:val="20"/>
          <w:szCs w:val="20"/>
        </w:rPr>
        <w:t xml:space="preserve"> Licence</w:t>
      </w:r>
      <w:r w:rsidR="006A552B" w:rsidRPr="00451CE9">
        <w:rPr>
          <w:rFonts w:ascii="Arial" w:hAnsi="Arial" w:cs="Arial"/>
          <w:sz w:val="20"/>
          <w:szCs w:val="20"/>
        </w:rPr>
        <w:t xml:space="preserve"> relating to management and supervision of the premises are met.</w:t>
      </w:r>
    </w:p>
    <w:p w14:paraId="010E9CB2" w14:textId="26254823" w:rsidR="00451CE9" w:rsidRDefault="00B63C22" w:rsidP="00451CE9">
      <w:pPr>
        <w:pStyle w:val="ListParagraph"/>
        <w:numPr>
          <w:ilvl w:val="0"/>
          <w:numId w:val="3"/>
        </w:numPr>
        <w:rPr>
          <w:rFonts w:ascii="Arial" w:hAnsi="Arial" w:cs="Arial"/>
          <w:sz w:val="20"/>
          <w:szCs w:val="20"/>
        </w:rPr>
      </w:pPr>
      <w:r w:rsidRPr="00B63C22">
        <w:rPr>
          <w:rFonts w:ascii="Arial" w:hAnsi="Arial" w:cs="Arial"/>
          <w:sz w:val="20"/>
          <w:szCs w:val="20"/>
        </w:rPr>
        <w:t>The higher acknowledge that he</w:t>
      </w:r>
      <w:r>
        <w:rPr>
          <w:rFonts w:ascii="Arial" w:hAnsi="Arial" w:cs="Arial"/>
          <w:sz w:val="20"/>
          <w:szCs w:val="20"/>
        </w:rPr>
        <w:t>/</w:t>
      </w:r>
      <w:r w:rsidRPr="00B63C22">
        <w:rPr>
          <w:rFonts w:ascii="Arial" w:hAnsi="Arial" w:cs="Arial"/>
          <w:sz w:val="20"/>
          <w:szCs w:val="20"/>
        </w:rPr>
        <w:t>she</w:t>
      </w:r>
      <w:r>
        <w:rPr>
          <w:rFonts w:ascii="Arial" w:hAnsi="Arial" w:cs="Arial"/>
          <w:sz w:val="20"/>
          <w:szCs w:val="20"/>
        </w:rPr>
        <w:t xml:space="preserve"> </w:t>
      </w:r>
      <w:r w:rsidR="00753EA7" w:rsidRPr="00753EA7">
        <w:rPr>
          <w:rFonts w:ascii="Arial" w:hAnsi="Arial" w:cs="Arial"/>
          <w:sz w:val="20"/>
          <w:szCs w:val="20"/>
        </w:rPr>
        <w:t>house received instruction in the following matters</w:t>
      </w:r>
      <w:r w:rsidR="00753EA7">
        <w:rPr>
          <w:rFonts w:ascii="Arial" w:hAnsi="Arial" w:cs="Arial"/>
          <w:sz w:val="20"/>
          <w:szCs w:val="20"/>
        </w:rPr>
        <w:t>:</w:t>
      </w:r>
    </w:p>
    <w:p w14:paraId="5092E631" w14:textId="7FA28877" w:rsidR="00753EA7" w:rsidRDefault="00753EA7" w:rsidP="00753EA7">
      <w:pPr>
        <w:pStyle w:val="ListParagraph"/>
        <w:numPr>
          <w:ilvl w:val="0"/>
          <w:numId w:val="4"/>
        </w:numPr>
        <w:rPr>
          <w:rFonts w:ascii="Arial" w:hAnsi="Arial" w:cs="Arial"/>
          <w:sz w:val="20"/>
          <w:szCs w:val="20"/>
        </w:rPr>
      </w:pPr>
      <w:r w:rsidRPr="00753EA7">
        <w:rPr>
          <w:rFonts w:ascii="Arial" w:hAnsi="Arial" w:cs="Arial"/>
          <w:sz w:val="20"/>
          <w:szCs w:val="20"/>
        </w:rPr>
        <w:t>The action to be taken in</w:t>
      </w:r>
      <w:r w:rsidR="00F325B8">
        <w:rPr>
          <w:rFonts w:ascii="Arial" w:hAnsi="Arial" w:cs="Arial"/>
          <w:sz w:val="20"/>
          <w:szCs w:val="20"/>
        </w:rPr>
        <w:t xml:space="preserve"> the event of </w:t>
      </w:r>
      <w:r w:rsidRPr="00753EA7">
        <w:rPr>
          <w:rFonts w:ascii="Arial" w:hAnsi="Arial" w:cs="Arial"/>
          <w:sz w:val="20"/>
          <w:szCs w:val="20"/>
        </w:rPr>
        <w:t>a fire.</w:t>
      </w:r>
      <w:r w:rsidR="00F325B8" w:rsidRPr="00F325B8">
        <w:rPr>
          <w:rFonts w:ascii="Arial" w:hAnsi="Arial" w:cs="Arial"/>
          <w:sz w:val="20"/>
          <w:szCs w:val="20"/>
        </w:rPr>
        <w:t xml:space="preserve"> This includes calling the fire brigade and evacuating the community centre</w:t>
      </w:r>
      <w:r w:rsidR="00F325B8">
        <w:rPr>
          <w:rFonts w:ascii="Arial" w:hAnsi="Arial" w:cs="Arial"/>
          <w:sz w:val="20"/>
          <w:szCs w:val="20"/>
        </w:rPr>
        <w:t>.</w:t>
      </w:r>
    </w:p>
    <w:p w14:paraId="3355DB48" w14:textId="05A6472F" w:rsidR="00F325B8" w:rsidRDefault="004B33A7" w:rsidP="00753EA7">
      <w:pPr>
        <w:pStyle w:val="ListParagraph"/>
        <w:numPr>
          <w:ilvl w:val="0"/>
          <w:numId w:val="4"/>
        </w:numPr>
        <w:rPr>
          <w:rFonts w:ascii="Arial" w:hAnsi="Arial" w:cs="Arial"/>
          <w:sz w:val="20"/>
          <w:szCs w:val="20"/>
        </w:rPr>
      </w:pPr>
      <w:r w:rsidRPr="004B33A7">
        <w:rPr>
          <w:rFonts w:ascii="Arial" w:hAnsi="Arial" w:cs="Arial"/>
          <w:sz w:val="20"/>
          <w:szCs w:val="20"/>
        </w:rPr>
        <w:t>The location and use of the fire equipment.</w:t>
      </w:r>
    </w:p>
    <w:p w14:paraId="08A34D1C" w14:textId="465A63B7" w:rsidR="004B33A7" w:rsidRDefault="004B33A7" w:rsidP="00753EA7">
      <w:pPr>
        <w:pStyle w:val="ListParagraph"/>
        <w:numPr>
          <w:ilvl w:val="0"/>
          <w:numId w:val="4"/>
        </w:numPr>
        <w:rPr>
          <w:rFonts w:ascii="Arial" w:hAnsi="Arial" w:cs="Arial"/>
          <w:sz w:val="20"/>
          <w:szCs w:val="20"/>
        </w:rPr>
      </w:pPr>
      <w:r w:rsidRPr="004B33A7">
        <w:rPr>
          <w:rFonts w:ascii="Arial" w:hAnsi="Arial" w:cs="Arial"/>
          <w:sz w:val="20"/>
          <w:szCs w:val="20"/>
        </w:rPr>
        <w:t>Escape routes and the need to keep them clear</w:t>
      </w:r>
      <w:r>
        <w:rPr>
          <w:rFonts w:ascii="Arial" w:hAnsi="Arial" w:cs="Arial"/>
          <w:sz w:val="20"/>
          <w:szCs w:val="20"/>
        </w:rPr>
        <w:t>.</w:t>
      </w:r>
    </w:p>
    <w:p w14:paraId="475E4DC6" w14:textId="1F3D7A30" w:rsidR="004B33A7" w:rsidRDefault="004B33A7" w:rsidP="00753EA7">
      <w:pPr>
        <w:pStyle w:val="ListParagraph"/>
        <w:numPr>
          <w:ilvl w:val="0"/>
          <w:numId w:val="4"/>
        </w:numPr>
        <w:rPr>
          <w:rFonts w:ascii="Arial" w:hAnsi="Arial" w:cs="Arial"/>
          <w:sz w:val="20"/>
          <w:szCs w:val="20"/>
        </w:rPr>
      </w:pPr>
      <w:r w:rsidRPr="004B33A7">
        <w:rPr>
          <w:rFonts w:ascii="Arial" w:hAnsi="Arial" w:cs="Arial"/>
          <w:sz w:val="20"/>
          <w:szCs w:val="20"/>
        </w:rPr>
        <w:t>method of operation of escape door fastenings</w:t>
      </w:r>
      <w:r w:rsidR="00F043A7">
        <w:rPr>
          <w:rFonts w:ascii="Arial" w:hAnsi="Arial" w:cs="Arial"/>
          <w:sz w:val="20"/>
          <w:szCs w:val="20"/>
        </w:rPr>
        <w:t>.</w:t>
      </w:r>
    </w:p>
    <w:p w14:paraId="4CC3A123" w14:textId="6A456025" w:rsidR="00F043A7" w:rsidRDefault="00F043A7" w:rsidP="002B5046">
      <w:pPr>
        <w:pStyle w:val="ListParagraph"/>
        <w:numPr>
          <w:ilvl w:val="0"/>
          <w:numId w:val="4"/>
        </w:numPr>
        <w:rPr>
          <w:rFonts w:ascii="Arial" w:hAnsi="Arial" w:cs="Arial"/>
          <w:sz w:val="20"/>
          <w:szCs w:val="20"/>
        </w:rPr>
      </w:pPr>
      <w:r w:rsidRPr="00F043A7">
        <w:rPr>
          <w:rFonts w:ascii="Arial" w:hAnsi="Arial" w:cs="Arial"/>
          <w:sz w:val="20"/>
          <w:szCs w:val="20"/>
        </w:rPr>
        <w:t>appreciation of the importance of any fire doors and of closing all fire doors at the time of a fire</w:t>
      </w:r>
      <w:r>
        <w:rPr>
          <w:rFonts w:ascii="Arial" w:hAnsi="Arial" w:cs="Arial"/>
          <w:sz w:val="20"/>
          <w:szCs w:val="20"/>
        </w:rPr>
        <w:t>.</w:t>
      </w:r>
    </w:p>
    <w:p w14:paraId="0FE01C89" w14:textId="77777777" w:rsidR="004614A9" w:rsidRDefault="004614A9" w:rsidP="004614A9">
      <w:pPr>
        <w:pStyle w:val="ListParagraph"/>
        <w:ind w:left="1440"/>
        <w:rPr>
          <w:rFonts w:ascii="Arial" w:hAnsi="Arial" w:cs="Arial"/>
          <w:sz w:val="20"/>
          <w:szCs w:val="20"/>
        </w:rPr>
      </w:pPr>
    </w:p>
    <w:p w14:paraId="78D9B640" w14:textId="55659D47" w:rsidR="002B5046" w:rsidRDefault="002B5046" w:rsidP="002B5046">
      <w:pPr>
        <w:pStyle w:val="ListParagraph"/>
        <w:numPr>
          <w:ilvl w:val="0"/>
          <w:numId w:val="3"/>
        </w:numPr>
        <w:rPr>
          <w:rFonts w:ascii="Arial" w:hAnsi="Arial" w:cs="Arial"/>
          <w:sz w:val="20"/>
          <w:szCs w:val="20"/>
        </w:rPr>
      </w:pPr>
      <w:r w:rsidRPr="002B5046">
        <w:rPr>
          <w:rFonts w:ascii="Arial" w:hAnsi="Arial" w:cs="Arial"/>
          <w:sz w:val="20"/>
          <w:szCs w:val="20"/>
        </w:rPr>
        <w:t>In advance of the entertainment or play the hirer shall cheque the following items</w:t>
      </w:r>
      <w:r w:rsidR="00CF302C">
        <w:rPr>
          <w:rFonts w:ascii="Arial" w:hAnsi="Arial" w:cs="Arial"/>
          <w:sz w:val="20"/>
          <w:szCs w:val="20"/>
        </w:rPr>
        <w:t>.</w:t>
      </w:r>
    </w:p>
    <w:p w14:paraId="215465FA" w14:textId="77777777" w:rsidR="008E0B9C" w:rsidRPr="008E0B9C" w:rsidRDefault="00CF302C" w:rsidP="00CF302C">
      <w:pPr>
        <w:pStyle w:val="ListParagraph"/>
        <w:numPr>
          <w:ilvl w:val="1"/>
          <w:numId w:val="3"/>
        </w:numPr>
        <w:rPr>
          <w:rFonts w:ascii="Arial" w:hAnsi="Arial" w:cs="Arial"/>
          <w:sz w:val="20"/>
          <w:szCs w:val="20"/>
        </w:rPr>
      </w:pPr>
      <w:r w:rsidRPr="00CF302C">
        <w:rPr>
          <w:rFonts w:ascii="Arial" w:hAnsi="Arial" w:cs="Arial"/>
          <w:sz w:val="20"/>
          <w:szCs w:val="20"/>
        </w:rPr>
        <w:t>That all escape routes are free of obstruction and can be safely used</w:t>
      </w:r>
      <w:r w:rsidR="008E0B9C" w:rsidRPr="008E0B9C">
        <w:rPr>
          <w:rFonts w:ascii="Arial" w:hAnsi="Arial" w:cs="Arial"/>
          <w:sz w:val="20"/>
          <w:szCs w:val="20"/>
        </w:rPr>
        <w:t>.</w:t>
      </w:r>
    </w:p>
    <w:p w14:paraId="02BE780D" w14:textId="77777777" w:rsidR="008E0B9C" w:rsidRPr="008E0B9C" w:rsidRDefault="008E0B9C" w:rsidP="00CF302C">
      <w:pPr>
        <w:pStyle w:val="ListParagraph"/>
        <w:numPr>
          <w:ilvl w:val="1"/>
          <w:numId w:val="3"/>
        </w:numPr>
        <w:rPr>
          <w:rFonts w:ascii="Arial" w:hAnsi="Arial" w:cs="Arial"/>
          <w:sz w:val="20"/>
          <w:szCs w:val="20"/>
        </w:rPr>
      </w:pPr>
      <w:r w:rsidRPr="008E0B9C">
        <w:rPr>
          <w:rFonts w:ascii="Arial" w:hAnsi="Arial" w:cs="Arial"/>
          <w:sz w:val="20"/>
          <w:szCs w:val="20"/>
        </w:rPr>
        <w:t>That any fire doors are not wedged open.</w:t>
      </w:r>
    </w:p>
    <w:p w14:paraId="77B22EE2" w14:textId="77777777" w:rsidR="008E0B9C" w:rsidRPr="008E0B9C" w:rsidRDefault="008E0B9C" w:rsidP="00CF302C">
      <w:pPr>
        <w:pStyle w:val="ListParagraph"/>
        <w:numPr>
          <w:ilvl w:val="1"/>
          <w:numId w:val="3"/>
        </w:numPr>
        <w:rPr>
          <w:rFonts w:ascii="Arial" w:hAnsi="Arial" w:cs="Arial"/>
          <w:sz w:val="20"/>
          <w:szCs w:val="20"/>
        </w:rPr>
      </w:pPr>
      <w:r w:rsidRPr="008E0B9C">
        <w:rPr>
          <w:rFonts w:ascii="Arial" w:hAnsi="Arial" w:cs="Arial"/>
          <w:sz w:val="20"/>
          <w:szCs w:val="20"/>
        </w:rPr>
        <w:t>The exit signs are illuminated.</w:t>
      </w:r>
    </w:p>
    <w:p w14:paraId="089BB699" w14:textId="77777777" w:rsidR="008E0B9C" w:rsidRPr="008E0B9C" w:rsidRDefault="008E0B9C" w:rsidP="00CF302C">
      <w:pPr>
        <w:pStyle w:val="ListParagraph"/>
        <w:numPr>
          <w:ilvl w:val="1"/>
          <w:numId w:val="3"/>
        </w:numPr>
        <w:rPr>
          <w:rFonts w:ascii="Arial" w:hAnsi="Arial" w:cs="Arial"/>
          <w:sz w:val="20"/>
          <w:szCs w:val="20"/>
        </w:rPr>
      </w:pPr>
      <w:r w:rsidRPr="008E0B9C">
        <w:rPr>
          <w:rFonts w:ascii="Arial" w:hAnsi="Arial" w:cs="Arial"/>
          <w:sz w:val="20"/>
          <w:szCs w:val="20"/>
        </w:rPr>
        <w:t>That there are no obvious fire hazards on the premises.</w:t>
      </w:r>
    </w:p>
    <w:p w14:paraId="749D078C" w14:textId="1EA71E2E" w:rsidR="000C286E" w:rsidRDefault="00161C36" w:rsidP="00CF302C">
      <w:pPr>
        <w:pStyle w:val="ListParagraph"/>
        <w:numPr>
          <w:ilvl w:val="1"/>
          <w:numId w:val="3"/>
        </w:numPr>
        <w:rPr>
          <w:rFonts w:ascii="Arial" w:hAnsi="Arial" w:cs="Arial"/>
          <w:sz w:val="20"/>
          <w:szCs w:val="20"/>
        </w:rPr>
      </w:pPr>
      <w:r w:rsidRPr="00161C36">
        <w:rPr>
          <w:rFonts w:ascii="Arial" w:hAnsi="Arial" w:cs="Arial"/>
          <w:sz w:val="20"/>
          <w:szCs w:val="20"/>
        </w:rPr>
        <w:t xml:space="preserve">the exact location of the telephone fire </w:t>
      </w:r>
      <w:r w:rsidR="004614A9" w:rsidRPr="00161C36">
        <w:rPr>
          <w:rFonts w:ascii="Arial" w:hAnsi="Arial" w:cs="Arial"/>
          <w:sz w:val="20"/>
          <w:szCs w:val="20"/>
        </w:rPr>
        <w:t>exits,</w:t>
      </w:r>
      <w:r w:rsidRPr="00161C36">
        <w:rPr>
          <w:rFonts w:ascii="Arial" w:hAnsi="Arial" w:cs="Arial"/>
          <w:sz w:val="20"/>
          <w:szCs w:val="20"/>
        </w:rPr>
        <w:t xml:space="preserve"> and fire extinguishers must be noted before the community centre is occupied and the manner of opening fire doors should be made known to your guests</w:t>
      </w:r>
      <w:r w:rsidR="004614A9">
        <w:rPr>
          <w:rFonts w:ascii="Arial" w:hAnsi="Arial" w:cs="Arial"/>
          <w:sz w:val="20"/>
          <w:szCs w:val="20"/>
        </w:rPr>
        <w:t>.</w:t>
      </w:r>
    </w:p>
    <w:p w14:paraId="0204B506" w14:textId="77777777" w:rsidR="004614A9" w:rsidRPr="000C286E" w:rsidRDefault="004614A9" w:rsidP="004614A9">
      <w:pPr>
        <w:pStyle w:val="ListParagraph"/>
        <w:ind w:left="1440"/>
        <w:rPr>
          <w:rFonts w:ascii="Arial" w:hAnsi="Arial" w:cs="Arial"/>
          <w:sz w:val="20"/>
          <w:szCs w:val="20"/>
        </w:rPr>
      </w:pPr>
    </w:p>
    <w:p w14:paraId="23BBE8B9" w14:textId="2E11926B" w:rsidR="00CF302C" w:rsidRDefault="000C286E" w:rsidP="000C286E">
      <w:pPr>
        <w:pStyle w:val="ListParagraph"/>
        <w:numPr>
          <w:ilvl w:val="0"/>
          <w:numId w:val="3"/>
        </w:numPr>
        <w:rPr>
          <w:rFonts w:ascii="Arial" w:hAnsi="Arial" w:cs="Arial"/>
          <w:sz w:val="20"/>
          <w:szCs w:val="20"/>
        </w:rPr>
      </w:pPr>
      <w:r w:rsidRPr="000C286E">
        <w:rPr>
          <w:rFonts w:ascii="Arial" w:hAnsi="Arial" w:cs="Arial"/>
          <w:sz w:val="20"/>
          <w:szCs w:val="20"/>
        </w:rPr>
        <w:t>The</w:t>
      </w:r>
      <w:r w:rsidR="00A5549E">
        <w:rPr>
          <w:rFonts w:ascii="Arial" w:hAnsi="Arial" w:cs="Arial"/>
          <w:sz w:val="20"/>
          <w:szCs w:val="20"/>
        </w:rPr>
        <w:t>re</w:t>
      </w:r>
      <w:r w:rsidRPr="000C286E">
        <w:rPr>
          <w:rFonts w:ascii="Arial" w:hAnsi="Arial" w:cs="Arial"/>
          <w:sz w:val="20"/>
          <w:szCs w:val="20"/>
        </w:rPr>
        <w:t xml:space="preserve"> shall</w:t>
      </w:r>
      <w:r w:rsidR="00A5549E">
        <w:rPr>
          <w:rFonts w:ascii="Arial" w:hAnsi="Arial" w:cs="Arial"/>
          <w:sz w:val="20"/>
          <w:szCs w:val="20"/>
        </w:rPr>
        <w:t>,</w:t>
      </w:r>
      <w:r w:rsidR="000D6697" w:rsidRPr="000D6697">
        <w:rPr>
          <w:rFonts w:ascii="Arial" w:hAnsi="Arial" w:cs="Arial"/>
          <w:sz w:val="20"/>
          <w:szCs w:val="20"/>
        </w:rPr>
        <w:t xml:space="preserve"> </w:t>
      </w:r>
      <w:r w:rsidR="004614A9" w:rsidRPr="000D6697">
        <w:rPr>
          <w:rFonts w:ascii="Arial" w:hAnsi="Arial" w:cs="Arial"/>
          <w:sz w:val="20"/>
          <w:szCs w:val="20"/>
        </w:rPr>
        <w:t>in</w:t>
      </w:r>
      <w:r w:rsidR="000D6697" w:rsidRPr="000D6697">
        <w:rPr>
          <w:rFonts w:ascii="Arial" w:hAnsi="Arial" w:cs="Arial"/>
          <w:sz w:val="20"/>
          <w:szCs w:val="20"/>
        </w:rPr>
        <w:t xml:space="preserve"> addition to the hirer be a minimum of two competent attendants on duty on the premises to assist people entering and leaving, none of </w:t>
      </w:r>
      <w:r w:rsidR="004614A9" w:rsidRPr="000D6697">
        <w:rPr>
          <w:rFonts w:ascii="Arial" w:hAnsi="Arial" w:cs="Arial"/>
          <w:sz w:val="20"/>
          <w:szCs w:val="20"/>
        </w:rPr>
        <w:t>whom</w:t>
      </w:r>
      <w:r w:rsidR="000D6697" w:rsidRPr="000D6697">
        <w:rPr>
          <w:rFonts w:ascii="Arial" w:hAnsi="Arial" w:cs="Arial"/>
          <w:sz w:val="20"/>
          <w:szCs w:val="20"/>
        </w:rPr>
        <w:t xml:space="preserve"> shall be less than 21 years of age. If </w:t>
      </w:r>
      <w:r w:rsidR="004614A9" w:rsidRPr="000D6697">
        <w:rPr>
          <w:rFonts w:ascii="Arial" w:hAnsi="Arial" w:cs="Arial"/>
          <w:sz w:val="20"/>
          <w:szCs w:val="20"/>
        </w:rPr>
        <w:t>most</w:t>
      </w:r>
      <w:r w:rsidR="000D6697" w:rsidRPr="000D6697">
        <w:rPr>
          <w:rFonts w:ascii="Arial" w:hAnsi="Arial" w:cs="Arial"/>
          <w:sz w:val="20"/>
          <w:szCs w:val="20"/>
        </w:rPr>
        <w:t xml:space="preserve"> of the audience is under 16 or if there are many disabled persons present, additional attendants are required. Or persons on duty shall have been instructed as to their essential responsibilities in the event of a fire</w:t>
      </w:r>
      <w:r w:rsidR="00E85B0C" w:rsidRPr="00E85B0C">
        <w:rPr>
          <w:rFonts w:ascii="Arial" w:hAnsi="Arial" w:cs="Arial"/>
          <w:sz w:val="20"/>
          <w:szCs w:val="20"/>
        </w:rPr>
        <w:t xml:space="preserve"> all other emergencies, including attention to disabled persons, the location and use of the firefighting equipment available, how to call the fire brigade and evacuation procedure.</w:t>
      </w:r>
    </w:p>
    <w:p w14:paraId="732ACB97" w14:textId="4BD14CF3" w:rsidR="003B10E4" w:rsidRDefault="003B10E4" w:rsidP="003B10E4">
      <w:pPr>
        <w:pStyle w:val="ListParagraph"/>
        <w:rPr>
          <w:rFonts w:ascii="Arial" w:hAnsi="Arial" w:cs="Arial"/>
          <w:sz w:val="20"/>
          <w:szCs w:val="20"/>
        </w:rPr>
      </w:pPr>
    </w:p>
    <w:p w14:paraId="0329D73A" w14:textId="77777777" w:rsidR="008E3B22" w:rsidRPr="008E3B22" w:rsidRDefault="008E3B22" w:rsidP="003B10E4">
      <w:pPr>
        <w:pStyle w:val="ListParagraph"/>
        <w:rPr>
          <w:rFonts w:ascii="Arial" w:hAnsi="Arial" w:cs="Arial"/>
          <w:sz w:val="20"/>
          <w:szCs w:val="20"/>
        </w:rPr>
      </w:pPr>
      <w:r w:rsidRPr="008E3B22">
        <w:rPr>
          <w:rFonts w:ascii="Arial" w:hAnsi="Arial" w:cs="Arial"/>
          <w:sz w:val="20"/>
          <w:szCs w:val="20"/>
        </w:rPr>
        <w:t>The minimum numbers of adult attendance required are-</w:t>
      </w:r>
    </w:p>
    <w:p w14:paraId="4ADD73A7" w14:textId="77777777" w:rsidR="008E3B22" w:rsidRPr="008E3B22" w:rsidRDefault="008E3B22" w:rsidP="003B10E4">
      <w:pPr>
        <w:pStyle w:val="ListParagraph"/>
        <w:rPr>
          <w:rFonts w:ascii="Arial" w:hAnsi="Arial" w:cs="Arial"/>
          <w:sz w:val="20"/>
          <w:szCs w:val="20"/>
        </w:rPr>
      </w:pPr>
    </w:p>
    <w:p w14:paraId="0C8577B2" w14:textId="77777777" w:rsidR="00387613" w:rsidRPr="00387613" w:rsidRDefault="008E3B22" w:rsidP="003B10E4">
      <w:pPr>
        <w:pStyle w:val="ListParagraph"/>
        <w:rPr>
          <w:rFonts w:ascii="Arial" w:hAnsi="Arial" w:cs="Arial"/>
          <w:sz w:val="20"/>
          <w:szCs w:val="20"/>
        </w:rPr>
      </w:pPr>
      <w:r w:rsidRPr="008E3B22">
        <w:rPr>
          <w:rFonts w:ascii="Arial" w:hAnsi="Arial" w:cs="Arial"/>
          <w:sz w:val="20"/>
          <w:szCs w:val="20"/>
        </w:rPr>
        <w:t>2 attendants-</w:t>
      </w:r>
      <w:r w:rsidR="00387613">
        <w:rPr>
          <w:rFonts w:ascii="Arial" w:hAnsi="Arial" w:cs="Arial"/>
          <w:sz w:val="20"/>
          <w:szCs w:val="20"/>
        </w:rPr>
        <w:tab/>
      </w:r>
      <w:r w:rsidR="00387613">
        <w:rPr>
          <w:rFonts w:ascii="Arial" w:hAnsi="Arial" w:cs="Arial"/>
          <w:sz w:val="20"/>
          <w:szCs w:val="20"/>
        </w:rPr>
        <w:tab/>
      </w:r>
      <w:r w:rsidR="00387613" w:rsidRPr="00387613">
        <w:rPr>
          <w:rFonts w:ascii="Arial" w:hAnsi="Arial" w:cs="Arial"/>
          <w:sz w:val="20"/>
          <w:szCs w:val="20"/>
        </w:rPr>
        <w:t>up to 100 persons present</w:t>
      </w:r>
    </w:p>
    <w:p w14:paraId="0166FE3F" w14:textId="77777777" w:rsidR="00D8258F" w:rsidRPr="00D8258F" w:rsidRDefault="00387613" w:rsidP="003B10E4">
      <w:pPr>
        <w:pStyle w:val="ListParagraph"/>
        <w:rPr>
          <w:rFonts w:ascii="Arial" w:hAnsi="Arial" w:cs="Arial"/>
          <w:sz w:val="20"/>
          <w:szCs w:val="20"/>
        </w:rPr>
      </w:pPr>
      <w:r w:rsidRPr="00387613">
        <w:rPr>
          <w:rFonts w:ascii="Arial" w:hAnsi="Arial" w:cs="Arial"/>
          <w:sz w:val="20"/>
          <w:szCs w:val="20"/>
        </w:rPr>
        <w:t>3 attendance-</w:t>
      </w:r>
      <w:r>
        <w:rPr>
          <w:rFonts w:ascii="Arial" w:hAnsi="Arial" w:cs="Arial"/>
          <w:sz w:val="20"/>
          <w:szCs w:val="20"/>
        </w:rPr>
        <w:tab/>
      </w:r>
      <w:r>
        <w:rPr>
          <w:rFonts w:ascii="Arial" w:hAnsi="Arial" w:cs="Arial"/>
          <w:sz w:val="20"/>
          <w:szCs w:val="20"/>
        </w:rPr>
        <w:tab/>
      </w:r>
      <w:r w:rsidR="00D8258F" w:rsidRPr="00D8258F">
        <w:rPr>
          <w:rFonts w:ascii="Arial" w:hAnsi="Arial" w:cs="Arial"/>
          <w:sz w:val="20"/>
          <w:szCs w:val="20"/>
        </w:rPr>
        <w:t>up to 270 persons present</w:t>
      </w:r>
    </w:p>
    <w:p w14:paraId="1352D352" w14:textId="77777777" w:rsidR="00D8258F" w:rsidRPr="00D8258F" w:rsidRDefault="00D8258F" w:rsidP="003B10E4">
      <w:pPr>
        <w:pStyle w:val="ListParagraph"/>
        <w:rPr>
          <w:rFonts w:ascii="Arial" w:hAnsi="Arial" w:cs="Arial"/>
          <w:sz w:val="20"/>
          <w:szCs w:val="20"/>
        </w:rPr>
      </w:pPr>
    </w:p>
    <w:p w14:paraId="3781F21A" w14:textId="59865C4E" w:rsidR="003B10E4" w:rsidRPr="008E760F" w:rsidRDefault="00D8258F" w:rsidP="00D8258F">
      <w:pPr>
        <w:rPr>
          <w:rFonts w:ascii="Arial" w:hAnsi="Arial" w:cs="Arial"/>
          <w:b/>
          <w:bCs/>
          <w:sz w:val="20"/>
          <w:szCs w:val="20"/>
        </w:rPr>
      </w:pPr>
      <w:r w:rsidRPr="008E760F">
        <w:rPr>
          <w:rFonts w:ascii="Arial" w:hAnsi="Arial" w:cs="Arial"/>
          <w:b/>
          <w:bCs/>
          <w:sz w:val="20"/>
          <w:szCs w:val="20"/>
        </w:rPr>
        <w:t>Capacity</w:t>
      </w:r>
    </w:p>
    <w:p w14:paraId="129011D4" w14:textId="7BC7021F" w:rsidR="00D8258F" w:rsidRDefault="00AE6DD4" w:rsidP="00AE6DD4">
      <w:pPr>
        <w:pStyle w:val="ListParagraph"/>
        <w:numPr>
          <w:ilvl w:val="0"/>
          <w:numId w:val="3"/>
        </w:numPr>
        <w:rPr>
          <w:rFonts w:ascii="Arial" w:hAnsi="Arial" w:cs="Arial"/>
          <w:sz w:val="20"/>
          <w:szCs w:val="20"/>
        </w:rPr>
      </w:pPr>
      <w:r w:rsidRPr="00AE6DD4">
        <w:rPr>
          <w:rFonts w:ascii="Arial" w:hAnsi="Arial" w:cs="Arial"/>
          <w:sz w:val="20"/>
          <w:szCs w:val="20"/>
        </w:rPr>
        <w:t>The number of people on the premises shall not exceed for dancing or seated the number permitted under the entertainment</w:t>
      </w:r>
      <w:r w:rsidR="00ED048F">
        <w:rPr>
          <w:rFonts w:ascii="Arial" w:hAnsi="Arial" w:cs="Arial"/>
          <w:sz w:val="20"/>
          <w:szCs w:val="20"/>
        </w:rPr>
        <w:t xml:space="preserve"> </w:t>
      </w:r>
      <w:r w:rsidR="0049174E">
        <w:rPr>
          <w:rFonts w:ascii="Arial" w:hAnsi="Arial" w:cs="Arial"/>
          <w:sz w:val="20"/>
          <w:szCs w:val="20"/>
        </w:rPr>
        <w:t xml:space="preserve">/ </w:t>
      </w:r>
      <w:r w:rsidR="00ED048F" w:rsidRPr="00ED048F">
        <w:rPr>
          <w:rFonts w:ascii="Arial" w:hAnsi="Arial" w:cs="Arial"/>
          <w:sz w:val="20"/>
          <w:szCs w:val="20"/>
        </w:rPr>
        <w:t xml:space="preserve">premises licence granted in respect of the premises, </w:t>
      </w:r>
      <w:r w:rsidR="003617F8" w:rsidRPr="00ED048F">
        <w:rPr>
          <w:rFonts w:ascii="Arial" w:hAnsi="Arial" w:cs="Arial"/>
          <w:sz w:val="20"/>
          <w:szCs w:val="20"/>
        </w:rPr>
        <w:t>hereinafter</w:t>
      </w:r>
      <w:r w:rsidR="00ED048F" w:rsidRPr="00ED048F">
        <w:rPr>
          <w:rFonts w:ascii="Arial" w:hAnsi="Arial" w:cs="Arial"/>
          <w:sz w:val="20"/>
          <w:szCs w:val="20"/>
        </w:rPr>
        <w:t xml:space="preserve"> c</w:t>
      </w:r>
      <w:r w:rsidR="003617F8">
        <w:rPr>
          <w:rFonts w:ascii="Arial" w:hAnsi="Arial" w:cs="Arial"/>
          <w:sz w:val="20"/>
          <w:szCs w:val="20"/>
        </w:rPr>
        <w:t>alled</w:t>
      </w:r>
      <w:r w:rsidR="00ED048F" w:rsidRPr="00ED048F">
        <w:rPr>
          <w:rFonts w:ascii="Arial" w:hAnsi="Arial" w:cs="Arial"/>
          <w:sz w:val="20"/>
          <w:szCs w:val="20"/>
        </w:rPr>
        <w:t xml:space="preserve"> </w:t>
      </w:r>
      <w:r w:rsidR="003617F8">
        <w:rPr>
          <w:rFonts w:ascii="Arial" w:hAnsi="Arial" w:cs="Arial"/>
          <w:sz w:val="20"/>
          <w:szCs w:val="20"/>
        </w:rPr>
        <w:t>“T</w:t>
      </w:r>
      <w:r w:rsidR="00ED048F" w:rsidRPr="00ED048F">
        <w:rPr>
          <w:rFonts w:ascii="Arial" w:hAnsi="Arial" w:cs="Arial"/>
          <w:sz w:val="20"/>
          <w:szCs w:val="20"/>
        </w:rPr>
        <w:t>he licence</w:t>
      </w:r>
      <w:r w:rsidR="003617F8">
        <w:rPr>
          <w:rFonts w:ascii="Arial" w:hAnsi="Arial" w:cs="Arial"/>
          <w:sz w:val="20"/>
          <w:szCs w:val="20"/>
        </w:rPr>
        <w:t>”</w:t>
      </w:r>
    </w:p>
    <w:p w14:paraId="1CA96B28" w14:textId="19D672A1" w:rsidR="003617F8" w:rsidRPr="008E760F" w:rsidRDefault="00112B58" w:rsidP="00112B58">
      <w:pPr>
        <w:rPr>
          <w:rFonts w:ascii="Arial" w:hAnsi="Arial" w:cs="Arial"/>
          <w:b/>
          <w:bCs/>
          <w:sz w:val="20"/>
          <w:szCs w:val="20"/>
        </w:rPr>
      </w:pPr>
      <w:r w:rsidRPr="008E760F">
        <w:rPr>
          <w:rFonts w:ascii="Arial" w:hAnsi="Arial" w:cs="Arial"/>
          <w:b/>
          <w:bCs/>
          <w:sz w:val="20"/>
          <w:szCs w:val="20"/>
        </w:rPr>
        <w:t>Means of Escape</w:t>
      </w:r>
    </w:p>
    <w:p w14:paraId="52F846E1" w14:textId="08E0ACAE" w:rsidR="00112B58" w:rsidRDefault="00DB73D0" w:rsidP="00112B58">
      <w:pPr>
        <w:pStyle w:val="ListParagraph"/>
        <w:numPr>
          <w:ilvl w:val="0"/>
          <w:numId w:val="3"/>
        </w:numPr>
        <w:rPr>
          <w:rFonts w:ascii="Arial" w:hAnsi="Arial" w:cs="Arial"/>
          <w:sz w:val="20"/>
          <w:szCs w:val="20"/>
        </w:rPr>
      </w:pPr>
      <w:r w:rsidRPr="00DB73D0">
        <w:rPr>
          <w:rFonts w:ascii="Arial" w:hAnsi="Arial" w:cs="Arial"/>
          <w:sz w:val="20"/>
          <w:szCs w:val="20"/>
        </w:rPr>
        <w:t>All means of exit from the premises must be kept free from obstruction and immediately available for instant free public exit.</w:t>
      </w:r>
    </w:p>
    <w:p w14:paraId="4C20604A" w14:textId="4017CE7A" w:rsidR="00A91D80" w:rsidRPr="007432F8" w:rsidRDefault="00DB73D0" w:rsidP="00DB73D0">
      <w:pPr>
        <w:rPr>
          <w:rFonts w:ascii="Arial" w:hAnsi="Arial" w:cs="Arial"/>
          <w:b/>
          <w:bCs/>
          <w:sz w:val="20"/>
          <w:szCs w:val="20"/>
        </w:rPr>
      </w:pPr>
      <w:r w:rsidRPr="007432F8">
        <w:rPr>
          <w:rFonts w:ascii="Arial" w:hAnsi="Arial" w:cs="Arial"/>
          <w:b/>
          <w:bCs/>
          <w:sz w:val="20"/>
          <w:szCs w:val="20"/>
        </w:rPr>
        <w:t>Outbreaks of Fire</w:t>
      </w:r>
    </w:p>
    <w:p w14:paraId="5261A786" w14:textId="77777777" w:rsidR="00803640" w:rsidRDefault="00A91D80" w:rsidP="00A91D80">
      <w:pPr>
        <w:pStyle w:val="ListParagraph"/>
        <w:numPr>
          <w:ilvl w:val="0"/>
          <w:numId w:val="3"/>
        </w:numPr>
        <w:rPr>
          <w:rFonts w:ascii="Arial" w:hAnsi="Arial" w:cs="Arial"/>
          <w:sz w:val="20"/>
          <w:szCs w:val="20"/>
        </w:rPr>
      </w:pPr>
      <w:r w:rsidRPr="00A91D80">
        <w:rPr>
          <w:rFonts w:ascii="Arial" w:hAnsi="Arial" w:cs="Arial"/>
          <w:sz w:val="20"/>
          <w:szCs w:val="20"/>
        </w:rPr>
        <w:t>In the event of a fire or other emergency, the community centre should be evacuated in an orderly manner using the appropriate exits</w:t>
      </w:r>
      <w:r w:rsidR="001372AE" w:rsidRPr="001372AE">
        <w:rPr>
          <w:rFonts w:ascii="Arial" w:hAnsi="Arial" w:cs="Arial"/>
          <w:sz w:val="20"/>
          <w:szCs w:val="20"/>
        </w:rPr>
        <w:t xml:space="preserve">, and the fibre gate called by dialling 999. Details of </w:t>
      </w:r>
    </w:p>
    <w:p w14:paraId="0AE891E3" w14:textId="77777777" w:rsidR="00C14E8D" w:rsidRDefault="00C14E8D" w:rsidP="00803640">
      <w:pPr>
        <w:pStyle w:val="ListParagraph"/>
        <w:rPr>
          <w:rFonts w:ascii="Arial" w:hAnsi="Arial" w:cs="Arial"/>
          <w:sz w:val="20"/>
          <w:szCs w:val="20"/>
        </w:rPr>
      </w:pPr>
    </w:p>
    <w:p w14:paraId="5ECBEE45" w14:textId="4B5719A0" w:rsidR="00C14E8D" w:rsidRPr="00C14E8D" w:rsidRDefault="00C14E8D" w:rsidP="00803640">
      <w:pPr>
        <w:pStyle w:val="ListParagraph"/>
        <w:rPr>
          <w:rFonts w:ascii="Arial" w:hAnsi="Arial" w:cs="Arial"/>
          <w:b/>
          <w:bCs/>
          <w:sz w:val="20"/>
          <w:szCs w:val="20"/>
        </w:rPr>
      </w:pPr>
      <w:r w:rsidRPr="00C14E8D">
        <w:rPr>
          <w:rFonts w:ascii="Arial" w:hAnsi="Arial" w:cs="Arial"/>
          <w:b/>
          <w:bCs/>
          <w:sz w:val="20"/>
          <w:szCs w:val="20"/>
        </w:rPr>
        <w:t>Annex A continued</w:t>
      </w:r>
    </w:p>
    <w:p w14:paraId="75EE3D27" w14:textId="77777777" w:rsidR="00C14E8D" w:rsidRDefault="00C14E8D" w:rsidP="00803640">
      <w:pPr>
        <w:pStyle w:val="ListParagraph"/>
        <w:rPr>
          <w:rFonts w:ascii="Arial" w:hAnsi="Arial" w:cs="Arial"/>
          <w:sz w:val="20"/>
          <w:szCs w:val="20"/>
        </w:rPr>
      </w:pPr>
    </w:p>
    <w:p w14:paraId="6C58F024" w14:textId="3CF873C6" w:rsidR="00A91D80" w:rsidRDefault="001372AE" w:rsidP="00803640">
      <w:pPr>
        <w:pStyle w:val="ListParagraph"/>
        <w:rPr>
          <w:rFonts w:ascii="Arial" w:hAnsi="Arial" w:cs="Arial"/>
          <w:sz w:val="20"/>
          <w:szCs w:val="20"/>
        </w:rPr>
      </w:pPr>
      <w:r w:rsidRPr="001372AE">
        <w:rPr>
          <w:rFonts w:ascii="Arial" w:hAnsi="Arial" w:cs="Arial"/>
          <w:sz w:val="20"/>
          <w:szCs w:val="20"/>
        </w:rPr>
        <w:t xml:space="preserve">any such incident shall be given to the </w:t>
      </w:r>
      <w:r w:rsidR="002C7F22">
        <w:rPr>
          <w:rFonts w:ascii="Arial" w:hAnsi="Arial" w:cs="Arial"/>
          <w:sz w:val="20"/>
          <w:szCs w:val="20"/>
        </w:rPr>
        <w:t>Trustees</w:t>
      </w:r>
      <w:r w:rsidR="007432F8">
        <w:rPr>
          <w:rFonts w:ascii="Arial" w:hAnsi="Arial" w:cs="Arial"/>
          <w:sz w:val="20"/>
          <w:szCs w:val="20"/>
        </w:rPr>
        <w:t>,</w:t>
      </w:r>
      <w:r w:rsidR="002C7F22">
        <w:rPr>
          <w:rFonts w:ascii="Arial" w:hAnsi="Arial" w:cs="Arial"/>
          <w:sz w:val="20"/>
          <w:szCs w:val="20"/>
        </w:rPr>
        <w:t xml:space="preserve"> and the S</w:t>
      </w:r>
      <w:r w:rsidRPr="001372AE">
        <w:rPr>
          <w:rFonts w:ascii="Arial" w:hAnsi="Arial" w:cs="Arial"/>
          <w:sz w:val="20"/>
          <w:szCs w:val="20"/>
        </w:rPr>
        <w:t>ecretary of the</w:t>
      </w:r>
      <w:r>
        <w:rPr>
          <w:rFonts w:ascii="Arial" w:hAnsi="Arial" w:cs="Arial"/>
          <w:sz w:val="20"/>
          <w:szCs w:val="20"/>
        </w:rPr>
        <w:t xml:space="preserve"> </w:t>
      </w:r>
      <w:r w:rsidR="007432F8">
        <w:rPr>
          <w:rFonts w:ascii="Arial" w:hAnsi="Arial" w:cs="Arial"/>
          <w:sz w:val="20"/>
          <w:szCs w:val="20"/>
        </w:rPr>
        <w:t>Management C</w:t>
      </w:r>
      <w:r w:rsidR="007432F8" w:rsidRPr="001372AE">
        <w:rPr>
          <w:rFonts w:ascii="Arial" w:hAnsi="Arial" w:cs="Arial"/>
          <w:sz w:val="20"/>
          <w:szCs w:val="20"/>
        </w:rPr>
        <w:t>ommittee</w:t>
      </w:r>
      <w:r w:rsidR="002C7F22">
        <w:rPr>
          <w:rFonts w:ascii="Arial" w:hAnsi="Arial" w:cs="Arial"/>
          <w:sz w:val="20"/>
          <w:szCs w:val="20"/>
        </w:rPr>
        <w:t>.</w:t>
      </w:r>
    </w:p>
    <w:p w14:paraId="1D33399D" w14:textId="46C0F682" w:rsidR="002C7F22" w:rsidRPr="008E760F" w:rsidRDefault="007A08FC" w:rsidP="00C84AE1">
      <w:pPr>
        <w:rPr>
          <w:rFonts w:ascii="Arial" w:hAnsi="Arial" w:cs="Arial"/>
          <w:b/>
          <w:bCs/>
          <w:sz w:val="20"/>
          <w:szCs w:val="20"/>
        </w:rPr>
      </w:pPr>
      <w:r w:rsidRPr="008E760F">
        <w:rPr>
          <w:rFonts w:ascii="Arial" w:hAnsi="Arial" w:cs="Arial"/>
          <w:b/>
          <w:bCs/>
          <w:sz w:val="20"/>
          <w:szCs w:val="20"/>
        </w:rPr>
        <w:t>D</w:t>
      </w:r>
      <w:r w:rsidR="00C84AE1" w:rsidRPr="008E760F">
        <w:rPr>
          <w:rFonts w:ascii="Arial" w:hAnsi="Arial" w:cs="Arial"/>
          <w:b/>
          <w:bCs/>
          <w:sz w:val="20"/>
          <w:szCs w:val="20"/>
        </w:rPr>
        <w:t>angerous performance</w:t>
      </w:r>
      <w:r w:rsidRPr="008E760F">
        <w:rPr>
          <w:rFonts w:ascii="Arial" w:hAnsi="Arial" w:cs="Arial"/>
          <w:b/>
          <w:bCs/>
          <w:sz w:val="20"/>
          <w:szCs w:val="20"/>
        </w:rPr>
        <w:t>s</w:t>
      </w:r>
    </w:p>
    <w:p w14:paraId="73BDAB92" w14:textId="33BC15DC" w:rsidR="007A08FC" w:rsidRDefault="007A08FC" w:rsidP="007A08FC">
      <w:pPr>
        <w:pStyle w:val="ListParagraph"/>
        <w:numPr>
          <w:ilvl w:val="0"/>
          <w:numId w:val="3"/>
        </w:numPr>
        <w:rPr>
          <w:rFonts w:ascii="Arial" w:hAnsi="Arial" w:cs="Arial"/>
          <w:sz w:val="20"/>
          <w:szCs w:val="20"/>
        </w:rPr>
      </w:pPr>
      <w:r w:rsidRPr="007A08FC">
        <w:rPr>
          <w:rFonts w:ascii="Arial" w:hAnsi="Arial" w:cs="Arial"/>
          <w:sz w:val="20"/>
          <w:szCs w:val="20"/>
        </w:rPr>
        <w:t>Performances involving danger to the public shall not be given</w:t>
      </w:r>
      <w:r>
        <w:rPr>
          <w:rFonts w:ascii="Arial" w:hAnsi="Arial" w:cs="Arial"/>
          <w:sz w:val="20"/>
          <w:szCs w:val="20"/>
        </w:rPr>
        <w:t>.</w:t>
      </w:r>
    </w:p>
    <w:p w14:paraId="0D046738" w14:textId="4AE9A217" w:rsidR="007A08FC" w:rsidRPr="008E760F" w:rsidRDefault="00E82621" w:rsidP="007A08FC">
      <w:pPr>
        <w:rPr>
          <w:rFonts w:ascii="Arial" w:hAnsi="Arial" w:cs="Arial"/>
          <w:b/>
          <w:bCs/>
          <w:sz w:val="20"/>
          <w:szCs w:val="20"/>
        </w:rPr>
      </w:pPr>
      <w:r w:rsidRPr="008E760F">
        <w:rPr>
          <w:rFonts w:ascii="Arial" w:hAnsi="Arial" w:cs="Arial"/>
          <w:b/>
          <w:bCs/>
          <w:sz w:val="20"/>
          <w:szCs w:val="20"/>
        </w:rPr>
        <w:t>Explosives and flammable substances</w:t>
      </w:r>
    </w:p>
    <w:p w14:paraId="7FFC3913" w14:textId="20E5389B" w:rsidR="00E82621" w:rsidRDefault="00E82621" w:rsidP="00E82621">
      <w:pPr>
        <w:pStyle w:val="ListParagraph"/>
        <w:numPr>
          <w:ilvl w:val="0"/>
          <w:numId w:val="3"/>
        </w:numPr>
        <w:rPr>
          <w:rFonts w:ascii="Arial" w:hAnsi="Arial" w:cs="Arial"/>
          <w:sz w:val="20"/>
          <w:szCs w:val="20"/>
        </w:rPr>
      </w:pPr>
      <w:r w:rsidRPr="00E82621">
        <w:rPr>
          <w:rFonts w:ascii="Arial" w:hAnsi="Arial" w:cs="Arial"/>
          <w:sz w:val="20"/>
          <w:szCs w:val="20"/>
        </w:rPr>
        <w:t>highly inflammable substances shall not be brought into or used in any portion of the premises</w:t>
      </w:r>
      <w:r w:rsidR="008E760F">
        <w:rPr>
          <w:rFonts w:ascii="Arial" w:hAnsi="Arial" w:cs="Arial"/>
          <w:sz w:val="20"/>
          <w:szCs w:val="20"/>
        </w:rPr>
        <w:t>.</w:t>
      </w:r>
    </w:p>
    <w:p w14:paraId="14B96029" w14:textId="034002A0" w:rsidR="008E760F" w:rsidRPr="00803640" w:rsidRDefault="008820F7" w:rsidP="008E760F">
      <w:pPr>
        <w:rPr>
          <w:rFonts w:ascii="Arial" w:hAnsi="Arial" w:cs="Arial"/>
          <w:b/>
          <w:bCs/>
          <w:sz w:val="20"/>
          <w:szCs w:val="20"/>
        </w:rPr>
      </w:pPr>
      <w:r w:rsidRPr="00803640">
        <w:rPr>
          <w:rFonts w:ascii="Arial" w:hAnsi="Arial" w:cs="Arial"/>
          <w:b/>
          <w:bCs/>
          <w:sz w:val="20"/>
          <w:szCs w:val="20"/>
        </w:rPr>
        <w:t>Heating</w:t>
      </w:r>
    </w:p>
    <w:p w14:paraId="49B16487" w14:textId="16550DFF" w:rsidR="008820F7" w:rsidRDefault="008820F7" w:rsidP="008820F7">
      <w:pPr>
        <w:pStyle w:val="ListParagraph"/>
        <w:numPr>
          <w:ilvl w:val="0"/>
          <w:numId w:val="3"/>
        </w:numPr>
        <w:rPr>
          <w:rFonts w:ascii="Arial" w:hAnsi="Arial" w:cs="Arial"/>
          <w:sz w:val="20"/>
          <w:szCs w:val="20"/>
        </w:rPr>
      </w:pPr>
      <w:r w:rsidRPr="008820F7">
        <w:rPr>
          <w:rFonts w:ascii="Arial" w:hAnsi="Arial" w:cs="Arial"/>
          <w:sz w:val="20"/>
          <w:szCs w:val="20"/>
        </w:rPr>
        <w:t>no unauthorised heating appliances shall be used on the premises when open to the public without the consent of the management committee portable liquefied propane gas LPG heating appliances shall not be used</w:t>
      </w:r>
      <w:r w:rsidR="00803640" w:rsidRPr="00803640">
        <w:rPr>
          <w:rFonts w:ascii="Arial" w:hAnsi="Arial" w:cs="Arial"/>
          <w:sz w:val="20"/>
          <w:szCs w:val="20"/>
        </w:rPr>
        <w:t>.</w:t>
      </w:r>
      <w:r w:rsidR="006C33C7" w:rsidRPr="006C33C7">
        <w:rPr>
          <w:rFonts w:ascii="Arial" w:hAnsi="Arial" w:cs="Arial"/>
          <w:sz w:val="20"/>
          <w:szCs w:val="20"/>
        </w:rPr>
        <w:t xml:space="preserve"> </w:t>
      </w:r>
    </w:p>
    <w:p w14:paraId="5806BD7C" w14:textId="1135A65B" w:rsidR="006C33C7" w:rsidRPr="00213A93" w:rsidRDefault="00213A93" w:rsidP="006C33C7">
      <w:pPr>
        <w:rPr>
          <w:rFonts w:ascii="Arial" w:hAnsi="Arial" w:cs="Arial"/>
          <w:b/>
          <w:bCs/>
          <w:sz w:val="20"/>
          <w:szCs w:val="20"/>
        </w:rPr>
      </w:pPr>
      <w:r w:rsidRPr="00213A93">
        <w:rPr>
          <w:rFonts w:ascii="Arial" w:hAnsi="Arial" w:cs="Arial"/>
          <w:b/>
          <w:bCs/>
          <w:sz w:val="20"/>
          <w:szCs w:val="20"/>
        </w:rPr>
        <w:t>Hours of opening</w:t>
      </w:r>
    </w:p>
    <w:p w14:paraId="7AF88708" w14:textId="4DDBB934" w:rsidR="00213A93" w:rsidRDefault="00570621" w:rsidP="00213A93">
      <w:pPr>
        <w:pStyle w:val="ListParagraph"/>
        <w:numPr>
          <w:ilvl w:val="0"/>
          <w:numId w:val="3"/>
        </w:numPr>
        <w:rPr>
          <w:rFonts w:ascii="Arial" w:hAnsi="Arial" w:cs="Arial"/>
          <w:sz w:val="20"/>
          <w:szCs w:val="20"/>
        </w:rPr>
      </w:pPr>
      <w:r w:rsidRPr="00570621">
        <w:rPr>
          <w:rFonts w:ascii="Arial" w:hAnsi="Arial" w:cs="Arial"/>
          <w:sz w:val="20"/>
          <w:szCs w:val="20"/>
        </w:rPr>
        <w:t xml:space="preserve">The premises shall not be used for public entertainment after the hours of 11:45 PM unless special permission has been issued by </w:t>
      </w:r>
      <w:r w:rsidR="007432F8" w:rsidRPr="00570621">
        <w:rPr>
          <w:rFonts w:ascii="Arial" w:hAnsi="Arial" w:cs="Arial"/>
          <w:sz w:val="20"/>
          <w:szCs w:val="20"/>
        </w:rPr>
        <w:t>Breckland</w:t>
      </w:r>
      <w:r w:rsidRPr="00570621">
        <w:rPr>
          <w:rFonts w:ascii="Arial" w:hAnsi="Arial" w:cs="Arial"/>
          <w:sz w:val="20"/>
          <w:szCs w:val="20"/>
        </w:rPr>
        <w:t xml:space="preserve"> District Council. After midnight only those helping to clear up the community centre should be on the premises failure to comply with this condition will result in the forfeiture of all or part of the security deposit</w:t>
      </w:r>
      <w:r w:rsidR="007432F8" w:rsidRPr="007432F8">
        <w:rPr>
          <w:rFonts w:ascii="Arial" w:hAnsi="Arial" w:cs="Arial"/>
          <w:sz w:val="20"/>
          <w:szCs w:val="20"/>
        </w:rPr>
        <w:t>.</w:t>
      </w:r>
    </w:p>
    <w:p w14:paraId="015CDCA9" w14:textId="38E2EB1A" w:rsidR="00D665A6" w:rsidRPr="00D665A6" w:rsidRDefault="00D665A6" w:rsidP="00D665A6">
      <w:pPr>
        <w:rPr>
          <w:rFonts w:ascii="Arial" w:hAnsi="Arial" w:cs="Arial"/>
          <w:b/>
          <w:bCs/>
          <w:sz w:val="20"/>
          <w:szCs w:val="20"/>
        </w:rPr>
      </w:pPr>
      <w:r w:rsidRPr="00D665A6">
        <w:rPr>
          <w:rFonts w:ascii="Arial" w:hAnsi="Arial" w:cs="Arial"/>
          <w:b/>
          <w:bCs/>
          <w:sz w:val="20"/>
          <w:szCs w:val="20"/>
        </w:rPr>
        <w:t xml:space="preserve">Affiliation fee to the Sports and Social club </w:t>
      </w:r>
    </w:p>
    <w:p w14:paraId="1525845E" w14:textId="6F9761AD" w:rsidR="00D665A6" w:rsidRPr="00D665A6" w:rsidRDefault="00D665A6" w:rsidP="00D665A6">
      <w:pPr>
        <w:pStyle w:val="ListParagraph"/>
        <w:numPr>
          <w:ilvl w:val="0"/>
          <w:numId w:val="3"/>
        </w:numPr>
        <w:rPr>
          <w:rFonts w:ascii="Arial" w:hAnsi="Arial" w:cs="Arial"/>
          <w:sz w:val="20"/>
          <w:szCs w:val="20"/>
        </w:rPr>
      </w:pPr>
      <w:r>
        <w:rPr>
          <w:rFonts w:ascii="Arial" w:hAnsi="Arial" w:cs="Arial"/>
          <w:sz w:val="20"/>
          <w:szCs w:val="20"/>
        </w:rPr>
        <w:t>T</w:t>
      </w:r>
      <w:r w:rsidRPr="00D665A6">
        <w:rPr>
          <w:rFonts w:ascii="Arial" w:hAnsi="Arial" w:cs="Arial"/>
          <w:sz w:val="20"/>
          <w:szCs w:val="20"/>
        </w:rPr>
        <w:t xml:space="preserve">he sum of 10 pounds for the use of the bar </w:t>
      </w:r>
      <w:r>
        <w:rPr>
          <w:rFonts w:ascii="Arial" w:hAnsi="Arial" w:cs="Arial"/>
          <w:sz w:val="20"/>
          <w:szCs w:val="20"/>
        </w:rPr>
        <w:t xml:space="preserve">supplied by The Sports and Social Club for use </w:t>
      </w:r>
      <w:r w:rsidRPr="00D665A6">
        <w:rPr>
          <w:rFonts w:ascii="Arial" w:hAnsi="Arial" w:cs="Arial"/>
          <w:sz w:val="20"/>
          <w:szCs w:val="20"/>
        </w:rPr>
        <w:t xml:space="preserve">by unaffiliated person's shall be the responsibility of the </w:t>
      </w:r>
      <w:r>
        <w:rPr>
          <w:rFonts w:ascii="Arial" w:hAnsi="Arial" w:cs="Arial"/>
          <w:sz w:val="20"/>
          <w:szCs w:val="20"/>
        </w:rPr>
        <w:t>Hirer to organise and pay the Social Club directly.</w:t>
      </w:r>
    </w:p>
    <w:p w14:paraId="77DED7A8" w14:textId="77777777" w:rsidR="00C14E8D" w:rsidRPr="008820F7" w:rsidRDefault="00C14E8D" w:rsidP="00C14E8D">
      <w:pPr>
        <w:pStyle w:val="ListParagraph"/>
        <w:rPr>
          <w:rFonts w:ascii="Arial" w:hAnsi="Arial" w:cs="Arial"/>
          <w:sz w:val="20"/>
          <w:szCs w:val="20"/>
        </w:rPr>
      </w:pPr>
    </w:p>
    <w:p w14:paraId="4F7C9D9E" w14:textId="77777777" w:rsidR="003D50CC" w:rsidRDefault="003D50CC" w:rsidP="00F127CB">
      <w:pPr>
        <w:rPr>
          <w:rFonts w:ascii="Arial" w:hAnsi="Arial" w:cs="Arial"/>
          <w:sz w:val="24"/>
          <w:szCs w:val="24"/>
        </w:rPr>
      </w:pPr>
    </w:p>
    <w:p w14:paraId="6FC35EB7" w14:textId="77777777" w:rsidR="003D50CC" w:rsidRDefault="003D50CC" w:rsidP="00F127CB">
      <w:pPr>
        <w:rPr>
          <w:rFonts w:ascii="Arial" w:hAnsi="Arial" w:cs="Arial"/>
          <w:sz w:val="24"/>
          <w:szCs w:val="24"/>
        </w:rPr>
      </w:pPr>
    </w:p>
    <w:sectPr w:rsidR="003D50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0FD2" w14:textId="77777777" w:rsidR="00812F84" w:rsidRDefault="00812F84" w:rsidP="00797BD6">
      <w:pPr>
        <w:spacing w:after="0" w:line="240" w:lineRule="auto"/>
      </w:pPr>
      <w:r>
        <w:separator/>
      </w:r>
    </w:p>
  </w:endnote>
  <w:endnote w:type="continuationSeparator" w:id="0">
    <w:p w14:paraId="59C44422" w14:textId="77777777" w:rsidR="00812F84" w:rsidRDefault="00812F84" w:rsidP="0079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93319"/>
      <w:docPartObj>
        <w:docPartGallery w:val="Page Numbers (Bottom of Page)"/>
        <w:docPartUnique/>
      </w:docPartObj>
    </w:sdtPr>
    <w:sdtEndPr>
      <w:rPr>
        <w:color w:val="7F7F7F" w:themeColor="background1" w:themeShade="7F"/>
        <w:spacing w:val="60"/>
      </w:rPr>
    </w:sdtEndPr>
    <w:sdtContent>
      <w:p w14:paraId="7127069A" w14:textId="58BD0599" w:rsidR="00937AA8" w:rsidRDefault="00937AA8" w:rsidP="00937AA8">
        <w:pPr>
          <w:pStyle w:val="Footer"/>
          <w:pBdr>
            <w:top w:val="single" w:sz="4" w:space="1" w:color="D9D9D9" w:themeColor="background1" w:themeShade="D9"/>
          </w:pBdr>
        </w:pPr>
        <w:r w:rsidRPr="00937AA8">
          <w:t>Narborough &amp; Narford Community Centre Charity Hire Agreement Template 1/</w:t>
        </w:r>
        <w:r w:rsidR="00CE5E8D">
          <w:t>11</w:t>
        </w:r>
        <w:r w:rsidRPr="00937AA8">
          <w:t>/2021 V1</w:t>
        </w:r>
        <w:r>
          <w:t xml:space="preserve">               </w: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ABD53C" w14:textId="77777777" w:rsidR="00797BD6" w:rsidRDefault="0079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C55B" w14:textId="77777777" w:rsidR="00812F84" w:rsidRDefault="00812F84" w:rsidP="00797BD6">
      <w:pPr>
        <w:spacing w:after="0" w:line="240" w:lineRule="auto"/>
      </w:pPr>
      <w:r>
        <w:separator/>
      </w:r>
    </w:p>
  </w:footnote>
  <w:footnote w:type="continuationSeparator" w:id="0">
    <w:p w14:paraId="1C0B81A8" w14:textId="77777777" w:rsidR="00812F84" w:rsidRDefault="00812F84" w:rsidP="00797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2BE"/>
    <w:multiLevelType w:val="hybridMultilevel"/>
    <w:tmpl w:val="EF901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31180"/>
    <w:multiLevelType w:val="hybridMultilevel"/>
    <w:tmpl w:val="28FA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5405E"/>
    <w:multiLevelType w:val="hybridMultilevel"/>
    <w:tmpl w:val="23AE4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B71044"/>
    <w:multiLevelType w:val="hybridMultilevel"/>
    <w:tmpl w:val="B6A672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8E70EE"/>
    <w:multiLevelType w:val="hybridMultilevel"/>
    <w:tmpl w:val="B15C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B1CBD"/>
    <w:multiLevelType w:val="hybridMultilevel"/>
    <w:tmpl w:val="B136F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41"/>
    <w:rsid w:val="000659CE"/>
    <w:rsid w:val="000C286E"/>
    <w:rsid w:val="000D6697"/>
    <w:rsid w:val="00112B58"/>
    <w:rsid w:val="001372AE"/>
    <w:rsid w:val="00137B1A"/>
    <w:rsid w:val="00161C36"/>
    <w:rsid w:val="00213A93"/>
    <w:rsid w:val="002B5046"/>
    <w:rsid w:val="002C7F22"/>
    <w:rsid w:val="002D2241"/>
    <w:rsid w:val="00304D39"/>
    <w:rsid w:val="003361A2"/>
    <w:rsid w:val="003617F8"/>
    <w:rsid w:val="00387613"/>
    <w:rsid w:val="003B10E4"/>
    <w:rsid w:val="003D50CC"/>
    <w:rsid w:val="00415705"/>
    <w:rsid w:val="00430978"/>
    <w:rsid w:val="00451CE9"/>
    <w:rsid w:val="004614A9"/>
    <w:rsid w:val="00466912"/>
    <w:rsid w:val="00471BE5"/>
    <w:rsid w:val="0049174E"/>
    <w:rsid w:val="004A649D"/>
    <w:rsid w:val="004B33A7"/>
    <w:rsid w:val="004D6234"/>
    <w:rsid w:val="00506E23"/>
    <w:rsid w:val="00570621"/>
    <w:rsid w:val="005E0738"/>
    <w:rsid w:val="005E6CF9"/>
    <w:rsid w:val="006024A6"/>
    <w:rsid w:val="006A552B"/>
    <w:rsid w:val="006C33C7"/>
    <w:rsid w:val="00742AC7"/>
    <w:rsid w:val="007432F8"/>
    <w:rsid w:val="00753EA7"/>
    <w:rsid w:val="00787B10"/>
    <w:rsid w:val="00797BD6"/>
    <w:rsid w:val="007A08FC"/>
    <w:rsid w:val="007E1F84"/>
    <w:rsid w:val="00803640"/>
    <w:rsid w:val="00812F84"/>
    <w:rsid w:val="008820F7"/>
    <w:rsid w:val="008E0B9C"/>
    <w:rsid w:val="008E3B22"/>
    <w:rsid w:val="008E760F"/>
    <w:rsid w:val="009353FA"/>
    <w:rsid w:val="00937AA8"/>
    <w:rsid w:val="00982AED"/>
    <w:rsid w:val="009A76E1"/>
    <w:rsid w:val="00A156CC"/>
    <w:rsid w:val="00A5549E"/>
    <w:rsid w:val="00A91D80"/>
    <w:rsid w:val="00AA5FF1"/>
    <w:rsid w:val="00AE6DD4"/>
    <w:rsid w:val="00B63C22"/>
    <w:rsid w:val="00B72715"/>
    <w:rsid w:val="00B74FC9"/>
    <w:rsid w:val="00BA65DB"/>
    <w:rsid w:val="00BD2705"/>
    <w:rsid w:val="00C114FD"/>
    <w:rsid w:val="00C14E8D"/>
    <w:rsid w:val="00C52B61"/>
    <w:rsid w:val="00C84AE1"/>
    <w:rsid w:val="00CE5E8D"/>
    <w:rsid w:val="00CF302C"/>
    <w:rsid w:val="00D209DC"/>
    <w:rsid w:val="00D30899"/>
    <w:rsid w:val="00D665A6"/>
    <w:rsid w:val="00D8258F"/>
    <w:rsid w:val="00DB73D0"/>
    <w:rsid w:val="00DC2383"/>
    <w:rsid w:val="00E12A7E"/>
    <w:rsid w:val="00E578C8"/>
    <w:rsid w:val="00E82621"/>
    <w:rsid w:val="00E85B0C"/>
    <w:rsid w:val="00E90B64"/>
    <w:rsid w:val="00ED048F"/>
    <w:rsid w:val="00F043A7"/>
    <w:rsid w:val="00F127CB"/>
    <w:rsid w:val="00F31A1B"/>
    <w:rsid w:val="00F325B8"/>
    <w:rsid w:val="00F45B28"/>
    <w:rsid w:val="00FA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A911"/>
  <w15:chartTrackingRefBased/>
  <w15:docId w15:val="{CF057726-2F24-4522-BC90-2E8E002E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899"/>
    <w:pPr>
      <w:ind w:left="720"/>
      <w:contextualSpacing/>
    </w:pPr>
  </w:style>
  <w:style w:type="paragraph" w:styleId="Header">
    <w:name w:val="header"/>
    <w:basedOn w:val="Normal"/>
    <w:link w:val="HeaderChar"/>
    <w:uiPriority w:val="99"/>
    <w:unhideWhenUsed/>
    <w:rsid w:val="0079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BD6"/>
  </w:style>
  <w:style w:type="paragraph" w:styleId="Footer">
    <w:name w:val="footer"/>
    <w:basedOn w:val="Normal"/>
    <w:link w:val="FooterChar"/>
    <w:uiPriority w:val="99"/>
    <w:unhideWhenUsed/>
    <w:rsid w:val="00797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Williams</dc:creator>
  <cp:keywords/>
  <dc:description/>
  <cp:lastModifiedBy>Dave Williams</cp:lastModifiedBy>
  <cp:revision>6</cp:revision>
  <dcterms:created xsi:type="dcterms:W3CDTF">2021-11-01T17:03:00Z</dcterms:created>
  <dcterms:modified xsi:type="dcterms:W3CDTF">2021-11-01T17:18:00Z</dcterms:modified>
</cp:coreProperties>
</file>